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3B611" w14:textId="07033AF8" w:rsidR="005F42AD" w:rsidRPr="00DD43A6" w:rsidRDefault="005F42AD" w:rsidP="00B936F9">
      <w:pPr>
        <w:pStyle w:val="xmsonormal"/>
        <w:shd w:val="clear" w:color="auto" w:fill="FFFFFF"/>
        <w:spacing w:before="0" w:beforeAutospacing="0" w:after="0" w:afterAutospacing="0"/>
        <w:rPr>
          <w:rFonts w:ascii="Arial" w:hAnsi="Arial" w:cs="Arial"/>
          <w:b/>
          <w:bCs/>
          <w:color w:val="000000"/>
          <w:u w:val="single"/>
          <w:bdr w:val="none" w:sz="0" w:space="0" w:color="auto" w:frame="1"/>
        </w:rPr>
      </w:pPr>
      <w:r w:rsidRPr="00DD43A6">
        <w:rPr>
          <w:rFonts w:ascii="Arial" w:hAnsi="Arial" w:cs="Arial"/>
          <w:b/>
          <w:bCs/>
          <w:color w:val="000000"/>
          <w:u w:val="single"/>
          <w:bdr w:val="none" w:sz="0" w:space="0" w:color="auto" w:frame="1"/>
        </w:rPr>
        <w:t xml:space="preserve">Health, Social Care and Sport Committee </w:t>
      </w:r>
    </w:p>
    <w:p w14:paraId="2B5ADB92" w14:textId="7E365EE4" w:rsidR="00D30892" w:rsidRPr="00DD43A6" w:rsidRDefault="00D30892" w:rsidP="00B936F9">
      <w:pPr>
        <w:pStyle w:val="xmsonormal"/>
        <w:shd w:val="clear" w:color="auto" w:fill="FFFFFF"/>
        <w:spacing w:before="0" w:beforeAutospacing="0" w:after="0" w:afterAutospacing="0"/>
        <w:rPr>
          <w:rFonts w:ascii="Arial" w:hAnsi="Arial" w:cs="Arial"/>
          <w:b/>
          <w:bCs/>
          <w:color w:val="000000"/>
          <w:u w:val="single"/>
          <w:bdr w:val="none" w:sz="0" w:space="0" w:color="auto" w:frame="1"/>
        </w:rPr>
      </w:pPr>
      <w:r w:rsidRPr="00DD43A6">
        <w:rPr>
          <w:rFonts w:ascii="Arial" w:hAnsi="Arial" w:cs="Arial"/>
          <w:b/>
          <w:bCs/>
          <w:color w:val="000000"/>
          <w:u w:val="single"/>
          <w:bdr w:val="none" w:sz="0" w:space="0" w:color="auto" w:frame="1"/>
        </w:rPr>
        <w:t>Health Inequalities Inquiry</w:t>
      </w:r>
    </w:p>
    <w:p w14:paraId="478D78B8" w14:textId="1C63E10C" w:rsidR="00D27A95" w:rsidRPr="00DD43A6" w:rsidRDefault="00D30892" w:rsidP="00B936F9">
      <w:pPr>
        <w:pStyle w:val="xmsonormal"/>
        <w:shd w:val="clear" w:color="auto" w:fill="FFFFFF"/>
        <w:spacing w:before="0" w:beforeAutospacing="0" w:after="0" w:afterAutospacing="0"/>
        <w:rPr>
          <w:rFonts w:ascii="Arial" w:hAnsi="Arial" w:cs="Arial"/>
          <w:b/>
          <w:bCs/>
          <w:color w:val="000000"/>
          <w:u w:val="single"/>
          <w:bdr w:val="none" w:sz="0" w:space="0" w:color="auto" w:frame="1"/>
        </w:rPr>
      </w:pPr>
      <w:r w:rsidRPr="00DD43A6">
        <w:rPr>
          <w:rFonts w:ascii="Arial" w:hAnsi="Arial" w:cs="Arial"/>
          <w:b/>
          <w:bCs/>
          <w:color w:val="000000"/>
          <w:u w:val="single"/>
          <w:bdr w:val="none" w:sz="0" w:space="0" w:color="auto" w:frame="1"/>
        </w:rPr>
        <w:t>April</w:t>
      </w:r>
      <w:r w:rsidR="00F96B47" w:rsidRPr="00DD43A6">
        <w:rPr>
          <w:rFonts w:ascii="Arial" w:hAnsi="Arial" w:cs="Arial"/>
          <w:b/>
          <w:bCs/>
          <w:color w:val="000000"/>
          <w:u w:val="single"/>
          <w:bdr w:val="none" w:sz="0" w:space="0" w:color="auto" w:frame="1"/>
        </w:rPr>
        <w:t xml:space="preserve"> 2022</w:t>
      </w:r>
    </w:p>
    <w:p w14:paraId="7ADE0469" w14:textId="3D0CEEE9" w:rsidR="00FE57CB" w:rsidRDefault="00FE57CB" w:rsidP="00B936F9">
      <w:pPr>
        <w:pStyle w:val="xmsonormal"/>
        <w:shd w:val="clear" w:color="auto" w:fill="FFFFFF"/>
        <w:spacing w:before="0" w:beforeAutospacing="0" w:after="0" w:afterAutospacing="0"/>
        <w:rPr>
          <w:rFonts w:ascii="Arial" w:hAnsi="Arial" w:cs="Arial"/>
          <w:color w:val="000000"/>
          <w:u w:val="single"/>
        </w:rPr>
      </w:pPr>
    </w:p>
    <w:p w14:paraId="34363A09" w14:textId="470197BC" w:rsidR="009641B4" w:rsidRPr="007B3D8D" w:rsidRDefault="009641B4" w:rsidP="00B936F9">
      <w:pPr>
        <w:pStyle w:val="xmsonormal"/>
        <w:shd w:val="clear" w:color="auto" w:fill="FFFFFF"/>
        <w:spacing w:before="0" w:beforeAutospacing="0" w:after="0" w:afterAutospacing="0"/>
        <w:rPr>
          <w:rFonts w:ascii="Arial" w:hAnsi="Arial" w:cs="Arial"/>
          <w:color w:val="000000"/>
        </w:rPr>
      </w:pPr>
      <w:r w:rsidRPr="007B3D8D">
        <w:rPr>
          <w:rFonts w:ascii="Arial" w:hAnsi="Arial" w:cs="Arial"/>
          <w:color w:val="000000"/>
        </w:rPr>
        <w:t xml:space="preserve">RCGP Scotland welcomes the opportunity to respond to this consultation. As the membership body for GPs in Scotland, </w:t>
      </w:r>
      <w:r w:rsidR="007B3D8D" w:rsidRPr="007B3D8D">
        <w:rPr>
          <w:rFonts w:ascii="Arial" w:hAnsi="Arial" w:cs="Arial"/>
          <w:color w:val="000000"/>
        </w:rPr>
        <w:t xml:space="preserve">our response is focussed on the role of general practice in mitigating health inequalities. However, we fully recognise that wider public health, structural and societal changes are key to addressing the root causes of health inequalities. </w:t>
      </w:r>
    </w:p>
    <w:p w14:paraId="2326DFA4" w14:textId="77777777" w:rsidR="007B3D8D" w:rsidRPr="00DD43A6" w:rsidRDefault="007B3D8D" w:rsidP="00B936F9">
      <w:pPr>
        <w:pStyle w:val="xmsonormal"/>
        <w:shd w:val="clear" w:color="auto" w:fill="FFFFFF"/>
        <w:spacing w:before="0" w:beforeAutospacing="0" w:after="0" w:afterAutospacing="0"/>
        <w:rPr>
          <w:rFonts w:ascii="Arial" w:hAnsi="Arial" w:cs="Arial"/>
          <w:color w:val="000000"/>
          <w:u w:val="single"/>
        </w:rPr>
      </w:pPr>
    </w:p>
    <w:p w14:paraId="0F4EB536" w14:textId="3C18E50C" w:rsidR="00B936F9" w:rsidRPr="00DD43A6" w:rsidRDefault="00B936F9" w:rsidP="00FE57CB">
      <w:pPr>
        <w:pStyle w:val="xmsolistparagraph"/>
        <w:numPr>
          <w:ilvl w:val="0"/>
          <w:numId w:val="21"/>
        </w:numPr>
        <w:shd w:val="clear" w:color="auto" w:fill="FFFFFF"/>
        <w:spacing w:before="0" w:beforeAutospacing="0" w:after="0" w:afterAutospacing="0"/>
        <w:rPr>
          <w:rFonts w:ascii="Lato" w:hAnsi="Lato" w:cs="Arial"/>
          <w:b/>
          <w:bCs/>
        </w:rPr>
      </w:pPr>
      <w:r w:rsidRPr="00DD43A6">
        <w:rPr>
          <w:rFonts w:ascii="Lato" w:hAnsi="Lato" w:cs="Arial"/>
          <w:b/>
          <w:bCs/>
          <w:bdr w:val="none" w:sz="0" w:space="0" w:color="auto" w:frame="1"/>
        </w:rPr>
        <w:t>What progress, if any, has been made towards tackling health inequalities in Scotland since 2015? Where have we been successful and which areas require more focu</w:t>
      </w:r>
      <w:r w:rsidR="00F55CB6" w:rsidRPr="00DD43A6">
        <w:rPr>
          <w:rFonts w:ascii="Lato" w:hAnsi="Lato" w:cs="Arial"/>
          <w:b/>
          <w:bCs/>
          <w:bdr w:val="none" w:sz="0" w:space="0" w:color="auto" w:frame="1"/>
        </w:rPr>
        <w:t>s?</w:t>
      </w:r>
    </w:p>
    <w:p w14:paraId="3CAAEC9A" w14:textId="77777777" w:rsidR="00B979E6" w:rsidRPr="00DD43A6" w:rsidRDefault="00B979E6" w:rsidP="00F55CB6">
      <w:pPr>
        <w:pStyle w:val="xmsolistparagraph"/>
        <w:shd w:val="clear" w:color="auto" w:fill="FFFFFF"/>
        <w:spacing w:before="0" w:beforeAutospacing="0" w:after="0" w:afterAutospacing="0"/>
        <w:rPr>
          <w:rFonts w:ascii="Lato" w:hAnsi="Lato" w:cs="Arial"/>
          <w:color w:val="000000"/>
          <w:bdr w:val="none" w:sz="0" w:space="0" w:color="auto" w:frame="1"/>
        </w:rPr>
      </w:pPr>
    </w:p>
    <w:p w14:paraId="30CD0D15" w14:textId="2C89E4F6" w:rsidR="009F45BE" w:rsidRPr="00DD43A6" w:rsidRDefault="00F55CB6" w:rsidP="00B15F5F">
      <w:pPr>
        <w:pStyle w:val="xmsolistparagraph"/>
        <w:numPr>
          <w:ilvl w:val="0"/>
          <w:numId w:val="11"/>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The </w:t>
      </w:r>
      <w:r w:rsidR="00A351AD" w:rsidRPr="00DD43A6">
        <w:rPr>
          <w:rFonts w:ascii="Lato" w:hAnsi="Lato" w:cs="Arial"/>
          <w:color w:val="000000"/>
          <w:bdr w:val="none" w:sz="0" w:space="0" w:color="auto" w:frame="1"/>
        </w:rPr>
        <w:t>starkest measures of</w:t>
      </w:r>
      <w:r w:rsidRPr="00DD43A6">
        <w:rPr>
          <w:rFonts w:ascii="Lato" w:hAnsi="Lato" w:cs="Arial"/>
          <w:color w:val="000000"/>
          <w:bdr w:val="none" w:sz="0" w:space="0" w:color="auto" w:frame="1"/>
        </w:rPr>
        <w:t xml:space="preserve"> health inequalities</w:t>
      </w:r>
      <w:r w:rsidR="00A351AD" w:rsidRPr="00DD43A6">
        <w:rPr>
          <w:rFonts w:ascii="Lato" w:hAnsi="Lato" w:cs="Arial"/>
          <w:color w:val="000000"/>
          <w:bdr w:val="none" w:sz="0" w:space="0" w:color="auto" w:frame="1"/>
        </w:rPr>
        <w:t xml:space="preserve">, </w:t>
      </w:r>
      <w:r w:rsidR="00367547" w:rsidRPr="00DD43A6">
        <w:rPr>
          <w:rFonts w:ascii="Lato" w:hAnsi="Lato" w:cs="Arial"/>
          <w:color w:val="000000"/>
          <w:bdr w:val="none" w:sz="0" w:space="0" w:color="auto" w:frame="1"/>
        </w:rPr>
        <w:t xml:space="preserve">including </w:t>
      </w:r>
      <w:r w:rsidR="00A351AD" w:rsidRPr="00DD43A6">
        <w:rPr>
          <w:rFonts w:ascii="Lato" w:hAnsi="Lato" w:cs="Arial"/>
          <w:color w:val="000000"/>
          <w:bdr w:val="none" w:sz="0" w:space="0" w:color="auto" w:frame="1"/>
        </w:rPr>
        <w:t>life expectancy, are not</w:t>
      </w:r>
      <w:r w:rsidRPr="00DD43A6">
        <w:rPr>
          <w:rFonts w:ascii="Lato" w:hAnsi="Lato" w:cs="Arial"/>
          <w:color w:val="000000"/>
          <w:bdr w:val="none" w:sz="0" w:space="0" w:color="auto" w:frame="1"/>
        </w:rPr>
        <w:t xml:space="preserve"> narrowing, </w:t>
      </w:r>
      <w:r w:rsidR="00A351AD" w:rsidRPr="00DD43A6">
        <w:rPr>
          <w:rFonts w:ascii="Lato" w:hAnsi="Lato" w:cs="Arial"/>
          <w:color w:val="000000"/>
          <w:bdr w:val="none" w:sz="0" w:space="0" w:color="auto" w:frame="1"/>
        </w:rPr>
        <w:t>and</w:t>
      </w:r>
      <w:r w:rsidRPr="00DD43A6">
        <w:rPr>
          <w:rFonts w:ascii="Lato" w:hAnsi="Lato" w:cs="Arial"/>
          <w:color w:val="000000"/>
          <w:bdr w:val="none" w:sz="0" w:space="0" w:color="auto" w:frame="1"/>
        </w:rPr>
        <w:t xml:space="preserve"> the evidence is that the opposite is true, even prior to Covid. </w:t>
      </w:r>
      <w:r w:rsidR="009F45BE" w:rsidRPr="00DD43A6">
        <w:rPr>
          <w:rFonts w:ascii="Lato" w:hAnsi="Lato" w:cs="Arial"/>
          <w:color w:val="000000"/>
          <w:bdr w:val="none" w:sz="0" w:space="0" w:color="auto" w:frame="1"/>
        </w:rPr>
        <w:t xml:space="preserve">Improvements in life expectancy for the poorest have stalled, </w:t>
      </w:r>
      <w:r w:rsidR="00367547" w:rsidRPr="00DD43A6">
        <w:rPr>
          <w:rFonts w:ascii="Lato" w:hAnsi="Lato" w:cs="Arial"/>
          <w:color w:val="000000"/>
          <w:bdr w:val="none" w:sz="0" w:space="0" w:color="auto" w:frame="1"/>
        </w:rPr>
        <w:t>and even</w:t>
      </w:r>
      <w:r w:rsidR="009F45BE" w:rsidRPr="00DD43A6">
        <w:rPr>
          <w:rFonts w:ascii="Lato" w:hAnsi="Lato" w:cs="Arial"/>
          <w:color w:val="000000"/>
          <w:bdr w:val="none" w:sz="0" w:space="0" w:color="auto" w:frame="1"/>
        </w:rPr>
        <w:t xml:space="preserve"> reversed. </w:t>
      </w:r>
    </w:p>
    <w:p w14:paraId="412173D4" w14:textId="77777777" w:rsidR="00B979E6" w:rsidRPr="00DD43A6" w:rsidRDefault="00B979E6" w:rsidP="00F55CB6">
      <w:pPr>
        <w:pStyle w:val="xmsolistparagraph"/>
        <w:shd w:val="clear" w:color="auto" w:fill="FFFFFF"/>
        <w:spacing w:before="0" w:beforeAutospacing="0" w:after="0" w:afterAutospacing="0"/>
        <w:rPr>
          <w:rFonts w:ascii="Lato" w:hAnsi="Lato" w:cs="Arial"/>
          <w:color w:val="000000"/>
          <w:bdr w:val="none" w:sz="0" w:space="0" w:color="auto" w:frame="1"/>
        </w:rPr>
      </w:pPr>
    </w:p>
    <w:p w14:paraId="7D18693B" w14:textId="1B8FD789" w:rsidR="00B979E6" w:rsidRPr="00DD43A6" w:rsidRDefault="00124DBF" w:rsidP="00F55CB6">
      <w:pPr>
        <w:pStyle w:val="xmsolistparagraph"/>
        <w:numPr>
          <w:ilvl w:val="0"/>
          <w:numId w:val="11"/>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We </w:t>
      </w:r>
      <w:r w:rsidR="002709CF" w:rsidRPr="00DD43A6">
        <w:rPr>
          <w:rFonts w:ascii="Lato" w:hAnsi="Lato" w:cs="Arial"/>
          <w:color w:val="000000"/>
          <w:bdr w:val="none" w:sz="0" w:space="0" w:color="auto" w:frame="1"/>
        </w:rPr>
        <w:t>recognise</w:t>
      </w:r>
      <w:r w:rsidRPr="00DD43A6">
        <w:rPr>
          <w:rFonts w:ascii="Lato" w:hAnsi="Lato" w:cs="Arial"/>
          <w:color w:val="000000"/>
          <w:bdr w:val="none" w:sz="0" w:space="0" w:color="auto" w:frame="1"/>
        </w:rPr>
        <w:t xml:space="preserve"> that many of the key</w:t>
      </w:r>
      <w:r w:rsidR="009F45BE" w:rsidRPr="00DD43A6">
        <w:rPr>
          <w:rFonts w:ascii="Lato" w:hAnsi="Lato" w:cs="Arial"/>
          <w:color w:val="000000"/>
          <w:bdr w:val="none" w:sz="0" w:space="0" w:color="auto" w:frame="1"/>
        </w:rPr>
        <w:t xml:space="preserve"> determinants of health inequality </w:t>
      </w:r>
      <w:r w:rsidR="001A1024" w:rsidRPr="00DD43A6">
        <w:rPr>
          <w:rFonts w:ascii="Lato" w:hAnsi="Lato" w:cs="Arial"/>
          <w:color w:val="000000"/>
          <w:bdr w:val="none" w:sz="0" w:space="0" w:color="auto" w:frame="1"/>
        </w:rPr>
        <w:t xml:space="preserve">relate to </w:t>
      </w:r>
      <w:r w:rsidR="00F55CB6" w:rsidRPr="00DD43A6">
        <w:rPr>
          <w:rFonts w:ascii="Lato" w:hAnsi="Lato" w:cs="Arial"/>
          <w:color w:val="000000"/>
          <w:bdr w:val="none" w:sz="0" w:space="0" w:color="auto" w:frame="1"/>
        </w:rPr>
        <w:t>inequalities in wealth and power</w:t>
      </w:r>
      <w:r w:rsidR="001A1024" w:rsidRPr="00DD43A6">
        <w:rPr>
          <w:rFonts w:ascii="Lato" w:hAnsi="Lato" w:cs="Arial"/>
          <w:color w:val="000000"/>
          <w:bdr w:val="none" w:sz="0" w:space="0" w:color="auto" w:frame="1"/>
        </w:rPr>
        <w:t xml:space="preserve">, </w:t>
      </w:r>
      <w:proofErr w:type="gramStart"/>
      <w:r w:rsidR="001A1024" w:rsidRPr="00DD43A6">
        <w:rPr>
          <w:rFonts w:ascii="Lato" w:hAnsi="Lato" w:cs="Arial"/>
          <w:color w:val="000000"/>
          <w:bdr w:val="none" w:sz="0" w:space="0" w:color="auto" w:frame="1"/>
        </w:rPr>
        <w:t>education</w:t>
      </w:r>
      <w:proofErr w:type="gramEnd"/>
      <w:r w:rsidR="001A1024" w:rsidRPr="00DD43A6">
        <w:rPr>
          <w:rFonts w:ascii="Lato" w:hAnsi="Lato" w:cs="Arial"/>
          <w:color w:val="000000"/>
          <w:bdr w:val="none" w:sz="0" w:space="0" w:color="auto" w:frame="1"/>
        </w:rPr>
        <w:t xml:space="preserve"> and employment</w:t>
      </w:r>
      <w:r w:rsidRPr="00DD43A6">
        <w:rPr>
          <w:rFonts w:ascii="Lato" w:hAnsi="Lato" w:cs="Arial"/>
          <w:color w:val="000000"/>
          <w:bdr w:val="none" w:sz="0" w:space="0" w:color="auto" w:frame="1"/>
        </w:rPr>
        <w:t xml:space="preserve">. There are key policy areas in relation to these which are reserved to UK Government and as such ultimately </w:t>
      </w:r>
      <w:proofErr w:type="spellStart"/>
      <w:r w:rsidRPr="00DD43A6">
        <w:rPr>
          <w:rFonts w:ascii="Lato" w:hAnsi="Lato" w:cs="Arial"/>
          <w:color w:val="000000"/>
          <w:bdr w:val="none" w:sz="0" w:space="0" w:color="auto" w:frame="1"/>
        </w:rPr>
        <w:t>outwith</w:t>
      </w:r>
      <w:proofErr w:type="spellEnd"/>
      <w:r w:rsidRPr="00DD43A6">
        <w:rPr>
          <w:rFonts w:ascii="Lato" w:hAnsi="Lato" w:cs="Arial"/>
          <w:color w:val="000000"/>
          <w:bdr w:val="none" w:sz="0" w:space="0" w:color="auto" w:frame="1"/>
        </w:rPr>
        <w:t xml:space="preserve"> the immediate control of Scottish Government. However, with regards to key devolved policy areas such as health, we believe that </w:t>
      </w:r>
      <w:r w:rsidR="002709CF" w:rsidRPr="00DD43A6">
        <w:rPr>
          <w:rFonts w:ascii="Lato" w:hAnsi="Lato" w:cs="Arial"/>
          <w:color w:val="000000"/>
          <w:bdr w:val="none" w:sz="0" w:space="0" w:color="auto" w:frame="1"/>
        </w:rPr>
        <w:t>we have not seen the widespread, systemic implementation of models of healthcare service delivery which tackle health inequalities. We believe this should be a key area of focus for the Scottish Government.</w:t>
      </w:r>
      <w:r w:rsidR="00B7717D" w:rsidRPr="00DD43A6">
        <w:rPr>
          <w:rFonts w:ascii="Lato" w:hAnsi="Lato" w:cs="Arial"/>
          <w:color w:val="000000"/>
          <w:bdr w:val="none" w:sz="0" w:space="0" w:color="auto" w:frame="1"/>
        </w:rPr>
        <w:br/>
      </w:r>
    </w:p>
    <w:p w14:paraId="5B78CE82" w14:textId="1609AE46" w:rsidR="00B15F5F" w:rsidRPr="00DD43A6" w:rsidRDefault="00BE02E6" w:rsidP="00717E7B">
      <w:pPr>
        <w:pStyle w:val="xmsolistparagraph"/>
        <w:numPr>
          <w:ilvl w:val="0"/>
          <w:numId w:val="11"/>
        </w:numPr>
        <w:shd w:val="clear" w:color="auto" w:fill="FFFFFF"/>
        <w:spacing w:after="0"/>
        <w:rPr>
          <w:rFonts w:ascii="Lato" w:hAnsi="Lato" w:cs="Arial"/>
          <w:color w:val="000000"/>
          <w:bdr w:val="none" w:sz="0" w:space="0" w:color="auto" w:frame="1"/>
          <w:lang w:val="nl-NL"/>
        </w:rPr>
      </w:pPr>
      <w:r w:rsidRPr="00DD43A6">
        <w:rPr>
          <w:rFonts w:ascii="Lato" w:hAnsi="Lato" w:cs="Arial"/>
          <w:color w:val="000000"/>
          <w:bdr w:val="none" w:sz="0" w:space="0" w:color="auto" w:frame="1"/>
        </w:rPr>
        <w:t>General practice delivers universal, local, comprehensive, holistic care, and provides powerful mitigation for health inequalities. It must be seen as the cornerstone of organising and delivering care to the most deprived and needs to be considered and resourced in that context. However, i</w:t>
      </w:r>
      <w:r w:rsidR="00E0754A" w:rsidRPr="00DD43A6">
        <w:rPr>
          <w:rFonts w:ascii="Lato" w:hAnsi="Lato" w:cs="Arial"/>
          <w:color w:val="000000"/>
          <w:bdr w:val="none" w:sz="0" w:space="0" w:color="auto" w:frame="1"/>
        </w:rPr>
        <w:t xml:space="preserve">t is difficult to </w:t>
      </w:r>
      <w:r w:rsidR="002E0E24" w:rsidRPr="00DD43A6">
        <w:rPr>
          <w:rFonts w:ascii="Lato" w:hAnsi="Lato" w:cs="Arial"/>
          <w:color w:val="000000"/>
          <w:bdr w:val="none" w:sz="0" w:space="0" w:color="auto" w:frame="1"/>
        </w:rPr>
        <w:t>link</w:t>
      </w:r>
      <w:r w:rsidR="00E0754A" w:rsidRPr="00DD43A6">
        <w:rPr>
          <w:rFonts w:ascii="Lato" w:hAnsi="Lato" w:cs="Arial"/>
          <w:color w:val="000000"/>
          <w:bdr w:val="none" w:sz="0" w:space="0" w:color="auto" w:frame="1"/>
        </w:rPr>
        <w:t xml:space="preserve"> success </w:t>
      </w:r>
      <w:r w:rsidR="00C45AFD" w:rsidRPr="00DD43A6">
        <w:rPr>
          <w:rFonts w:ascii="Lato" w:hAnsi="Lato" w:cs="Arial"/>
          <w:color w:val="000000"/>
          <w:bdr w:val="none" w:sz="0" w:space="0" w:color="auto" w:frame="1"/>
        </w:rPr>
        <w:t xml:space="preserve">to </w:t>
      </w:r>
      <w:proofErr w:type="gramStart"/>
      <w:r w:rsidR="00C45AFD" w:rsidRPr="00DD43A6">
        <w:rPr>
          <w:rFonts w:ascii="Lato" w:hAnsi="Lato" w:cs="Arial"/>
          <w:color w:val="000000"/>
          <w:bdr w:val="none" w:sz="0" w:space="0" w:color="auto" w:frame="1"/>
        </w:rPr>
        <w:t>particular interventions</w:t>
      </w:r>
      <w:proofErr w:type="gramEnd"/>
      <w:r w:rsidR="00C45AFD" w:rsidRPr="00DD43A6">
        <w:rPr>
          <w:rFonts w:ascii="Lato" w:hAnsi="Lato" w:cs="Arial"/>
          <w:color w:val="000000"/>
          <w:bdr w:val="none" w:sz="0" w:space="0" w:color="auto" w:frame="1"/>
        </w:rPr>
        <w:t xml:space="preserve"> </w:t>
      </w:r>
      <w:r w:rsidR="00E0754A" w:rsidRPr="00DD43A6">
        <w:rPr>
          <w:rFonts w:ascii="Lato" w:hAnsi="Lato" w:cs="Arial"/>
          <w:color w:val="000000"/>
          <w:bdr w:val="none" w:sz="0" w:space="0" w:color="auto" w:frame="1"/>
        </w:rPr>
        <w:t xml:space="preserve">as </w:t>
      </w:r>
      <w:r w:rsidR="002709CF" w:rsidRPr="00DD43A6">
        <w:rPr>
          <w:rFonts w:ascii="Lato" w:hAnsi="Lato" w:cs="Arial"/>
          <w:color w:val="000000"/>
          <w:bdr w:val="none" w:sz="0" w:space="0" w:color="auto" w:frame="1"/>
        </w:rPr>
        <w:t xml:space="preserve">the required </w:t>
      </w:r>
      <w:r w:rsidR="00E0754A" w:rsidRPr="00DD43A6">
        <w:rPr>
          <w:rFonts w:ascii="Lato" w:hAnsi="Lato" w:cs="Arial"/>
          <w:color w:val="000000"/>
          <w:bdr w:val="none" w:sz="0" w:space="0" w:color="auto" w:frame="1"/>
        </w:rPr>
        <w:t xml:space="preserve">data is </w:t>
      </w:r>
      <w:r w:rsidR="002E0E24" w:rsidRPr="00DD43A6">
        <w:rPr>
          <w:rFonts w:ascii="Lato" w:hAnsi="Lato" w:cs="Arial"/>
          <w:color w:val="000000"/>
          <w:bdr w:val="none" w:sz="0" w:space="0" w:color="auto" w:frame="1"/>
        </w:rPr>
        <w:t xml:space="preserve">lacking, </w:t>
      </w:r>
      <w:r w:rsidR="00C45AFD" w:rsidRPr="00DD43A6">
        <w:rPr>
          <w:rFonts w:ascii="Lato" w:hAnsi="Lato" w:cs="Arial"/>
          <w:color w:val="000000"/>
          <w:bdr w:val="none" w:sz="0" w:space="0" w:color="auto" w:frame="1"/>
        </w:rPr>
        <w:t>and this is a highly complex area with many potential attributions</w:t>
      </w:r>
      <w:r w:rsidR="00E0754A" w:rsidRPr="00DD43A6">
        <w:rPr>
          <w:rFonts w:ascii="Lato" w:hAnsi="Lato" w:cs="Arial"/>
          <w:color w:val="000000"/>
          <w:bdr w:val="none" w:sz="0" w:space="0" w:color="auto" w:frame="1"/>
        </w:rPr>
        <w:t xml:space="preserve">. </w:t>
      </w:r>
      <w:r w:rsidR="002709CF" w:rsidRPr="00DD43A6">
        <w:rPr>
          <w:rFonts w:ascii="Lato" w:hAnsi="Lato" w:cs="Arial"/>
          <w:color w:val="000000"/>
          <w:bdr w:val="none" w:sz="0" w:space="0" w:color="auto" w:frame="1"/>
        </w:rPr>
        <w:t xml:space="preserve">We would support the collection </w:t>
      </w:r>
      <w:r w:rsidR="00327BBB" w:rsidRPr="00DD43A6">
        <w:rPr>
          <w:rFonts w:ascii="Lato" w:hAnsi="Lato" w:cs="Arial"/>
          <w:color w:val="000000"/>
          <w:bdr w:val="none" w:sz="0" w:space="0" w:color="auto" w:frame="1"/>
        </w:rPr>
        <w:t xml:space="preserve">and analysis </w:t>
      </w:r>
      <w:r w:rsidR="002709CF" w:rsidRPr="00DD43A6">
        <w:rPr>
          <w:rFonts w:ascii="Lato" w:hAnsi="Lato" w:cs="Arial"/>
          <w:color w:val="000000"/>
          <w:bdr w:val="none" w:sz="0" w:space="0" w:color="auto" w:frame="1"/>
        </w:rPr>
        <w:t>of data around immediate measures such as health service usage (not only number of consultations), chronic disease parameters and mental wellbeing of patients</w:t>
      </w:r>
      <w:r w:rsidR="00327BBB" w:rsidRPr="00DD43A6">
        <w:rPr>
          <w:rFonts w:ascii="Lato" w:hAnsi="Lato" w:cs="Arial"/>
          <w:color w:val="000000"/>
          <w:bdr w:val="none" w:sz="0" w:space="0" w:color="auto" w:frame="1"/>
        </w:rPr>
        <w:t xml:space="preserve"> in both primary and secondary care. </w:t>
      </w:r>
      <w:r w:rsidR="00BE3396" w:rsidRPr="00DD43A6">
        <w:rPr>
          <w:rFonts w:ascii="Lato" w:hAnsi="Lato" w:cs="Arial"/>
          <w:color w:val="000000"/>
          <w:bdr w:val="none" w:sz="0" w:space="0" w:color="auto" w:frame="1"/>
        </w:rPr>
        <w:br/>
      </w:r>
      <w:r w:rsidR="00BE3396" w:rsidRPr="00DD43A6">
        <w:rPr>
          <w:rFonts w:ascii="Lato" w:hAnsi="Lato" w:cs="Arial"/>
          <w:color w:val="000000"/>
          <w:bdr w:val="none" w:sz="0" w:space="0" w:color="auto" w:frame="1"/>
        </w:rPr>
        <w:br/>
      </w:r>
      <w:r w:rsidR="00327BBB" w:rsidRPr="00DD43A6">
        <w:rPr>
          <w:rFonts w:ascii="Lato" w:hAnsi="Lato" w:cs="Arial"/>
          <w:color w:val="000000"/>
          <w:bdr w:val="none" w:sz="0" w:space="0" w:color="auto" w:frame="1"/>
        </w:rPr>
        <w:t xml:space="preserve">While general practice data </w:t>
      </w:r>
      <w:proofErr w:type="gramStart"/>
      <w:r w:rsidR="00327BBB" w:rsidRPr="00DD43A6">
        <w:rPr>
          <w:rFonts w:ascii="Lato" w:hAnsi="Lato" w:cs="Arial"/>
          <w:color w:val="000000"/>
          <w:bdr w:val="none" w:sz="0" w:space="0" w:color="auto" w:frame="1"/>
        </w:rPr>
        <w:t>lags behind</w:t>
      </w:r>
      <w:proofErr w:type="gramEnd"/>
      <w:r w:rsidR="00327BBB" w:rsidRPr="00DD43A6">
        <w:rPr>
          <w:rFonts w:ascii="Lato" w:hAnsi="Lato" w:cs="Arial"/>
          <w:color w:val="000000"/>
          <w:bdr w:val="none" w:sz="0" w:space="0" w:color="auto" w:frame="1"/>
        </w:rPr>
        <w:t xml:space="preserve"> that held on the rest of healthcare, we recognise the commitment from Scottish Government, and accompanying work, to improve the workforce and workload data held on the </w:t>
      </w:r>
      <w:r w:rsidR="00BE3396" w:rsidRPr="00DD43A6">
        <w:rPr>
          <w:rFonts w:ascii="Lato" w:hAnsi="Lato" w:cs="Arial"/>
          <w:color w:val="000000"/>
          <w:bdr w:val="none" w:sz="0" w:space="0" w:color="auto" w:frame="1"/>
        </w:rPr>
        <w:t>general practice</w:t>
      </w:r>
      <w:r w:rsidR="00327BBB" w:rsidRPr="00DD43A6">
        <w:rPr>
          <w:rFonts w:ascii="Lato" w:hAnsi="Lato" w:cs="Arial"/>
          <w:color w:val="000000"/>
          <w:bdr w:val="none" w:sz="0" w:space="0" w:color="auto" w:frame="1"/>
        </w:rPr>
        <w:t xml:space="preserve">. </w:t>
      </w:r>
      <w:r w:rsidR="00BE3396" w:rsidRPr="00DD43A6">
        <w:rPr>
          <w:rFonts w:ascii="Lato" w:hAnsi="Lato" w:cs="Arial"/>
          <w:color w:val="000000"/>
          <w:bdr w:val="none" w:sz="0" w:space="0" w:color="auto" w:frame="1"/>
        </w:rPr>
        <w:t>Any action to</w:t>
      </w:r>
      <w:r w:rsidR="00327BBB" w:rsidRPr="00DD43A6">
        <w:rPr>
          <w:rFonts w:ascii="Lato" w:hAnsi="Lato" w:cs="Arial"/>
          <w:color w:val="000000"/>
          <w:bdr w:val="none" w:sz="0" w:space="0" w:color="auto" w:frame="1"/>
        </w:rPr>
        <w:t xml:space="preserve"> increase the data held on general practice</w:t>
      </w:r>
      <w:r w:rsidR="00BE3396" w:rsidRPr="00DD43A6">
        <w:rPr>
          <w:rFonts w:ascii="Lato" w:hAnsi="Lato" w:cs="Arial"/>
          <w:color w:val="000000"/>
          <w:bdr w:val="none" w:sz="0" w:space="0" w:color="auto" w:frame="1"/>
        </w:rPr>
        <w:t xml:space="preserve"> is to be welcomed, however</w:t>
      </w:r>
      <w:r w:rsidR="00327BBB" w:rsidRPr="00DD43A6">
        <w:rPr>
          <w:rFonts w:ascii="Lato" w:hAnsi="Lato" w:cs="Arial"/>
          <w:color w:val="000000"/>
          <w:bdr w:val="none" w:sz="0" w:space="0" w:color="auto" w:frame="1"/>
        </w:rPr>
        <w:t xml:space="preserve"> with regards to measuring health inequalities we do have concerns that </w:t>
      </w:r>
      <w:r w:rsidR="00057321" w:rsidRPr="00DD43A6">
        <w:rPr>
          <w:rFonts w:ascii="Lato" w:hAnsi="Lato" w:cs="Arial"/>
          <w:color w:val="000000"/>
          <w:bdr w:val="none" w:sz="0" w:space="0" w:color="auto" w:frame="1"/>
        </w:rPr>
        <w:t xml:space="preserve">simply </w:t>
      </w:r>
      <w:r w:rsidR="00BE3396" w:rsidRPr="00DD43A6">
        <w:rPr>
          <w:rFonts w:ascii="Lato" w:hAnsi="Lato" w:cs="Arial"/>
          <w:color w:val="000000"/>
          <w:bdr w:val="none" w:sz="0" w:space="0" w:color="auto" w:frame="1"/>
        </w:rPr>
        <w:t xml:space="preserve">counting the number of consultations will not fairly represent the complexity contained within each consultation. </w:t>
      </w:r>
      <w:r w:rsidR="0005227A" w:rsidRPr="00DD43A6">
        <w:rPr>
          <w:rFonts w:ascii="Lato" w:hAnsi="Lato" w:cs="Arial"/>
          <w:color w:val="000000"/>
          <w:bdr w:val="none" w:sz="0" w:space="0" w:color="auto" w:frame="1"/>
        </w:rPr>
        <w:t xml:space="preserve">GPs in deprived settings have higher consultations rates, but shorter consultation times (driven by higher demand), deal with higher levels of co-existing physical and mental ill-health, care for patients with shorter lives lived in </w:t>
      </w:r>
      <w:r w:rsidR="0005227A" w:rsidRPr="00DD43A6">
        <w:rPr>
          <w:rFonts w:ascii="Lato" w:hAnsi="Lato" w:cs="Arial"/>
          <w:color w:val="000000"/>
          <w:bdr w:val="none" w:sz="0" w:space="0" w:color="auto" w:frame="1"/>
        </w:rPr>
        <w:lastRenderedPageBreak/>
        <w:t>poorer health (early-onset multiple morbidities), lower health literacy, with patients reporting lower enablement scores and patients reporting higher burnout and stress</w:t>
      </w:r>
      <w:r w:rsidR="0005227A" w:rsidRPr="00DD43A6">
        <w:rPr>
          <w:rStyle w:val="EndnoteReference"/>
          <w:rFonts w:ascii="Lato" w:hAnsi="Lato" w:cs="Arial"/>
          <w:color w:val="000000"/>
          <w:bdr w:val="none" w:sz="0" w:space="0" w:color="auto" w:frame="1"/>
        </w:rPr>
        <w:endnoteReference w:id="1"/>
      </w:r>
      <w:r w:rsidR="00764FE0" w:rsidRPr="00DD43A6">
        <w:rPr>
          <w:rStyle w:val="EndnoteReference"/>
          <w:rFonts w:ascii="Lato" w:hAnsi="Lato" w:cs="Arial"/>
          <w:color w:val="000000"/>
          <w:bdr w:val="none" w:sz="0" w:space="0" w:color="auto" w:frame="1"/>
        </w:rPr>
        <w:endnoteReference w:id="2"/>
      </w:r>
      <w:r w:rsidR="00764FE0" w:rsidRPr="00DD43A6">
        <w:rPr>
          <w:rFonts w:ascii="Lato" w:hAnsi="Lato" w:cs="Arial"/>
          <w:color w:val="000000"/>
          <w:bdr w:val="none" w:sz="0" w:space="0" w:color="auto" w:frame="1"/>
          <w:lang w:val="nl-NL"/>
        </w:rPr>
        <w:br/>
      </w:r>
    </w:p>
    <w:p w14:paraId="13BE82D5" w14:textId="2BA27B3A" w:rsidR="00854992" w:rsidRPr="00DD43A6" w:rsidRDefault="005F42AD" w:rsidP="00F55CB6">
      <w:pPr>
        <w:pStyle w:val="xmsolistparagraph"/>
        <w:numPr>
          <w:ilvl w:val="0"/>
          <w:numId w:val="11"/>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We welcome increased </w:t>
      </w:r>
      <w:r w:rsidR="00BE3396" w:rsidRPr="00DD43A6">
        <w:rPr>
          <w:rFonts w:ascii="Lato" w:hAnsi="Lato" w:cs="Arial"/>
          <w:color w:val="000000"/>
          <w:bdr w:val="none" w:sz="0" w:space="0" w:color="auto" w:frame="1"/>
        </w:rPr>
        <w:t>focus and recogn</w:t>
      </w:r>
      <w:r w:rsidR="00CB00C8" w:rsidRPr="00DD43A6">
        <w:rPr>
          <w:rFonts w:ascii="Lato" w:hAnsi="Lato" w:cs="Arial"/>
          <w:color w:val="000000"/>
          <w:bdr w:val="none" w:sz="0" w:space="0" w:color="auto" w:frame="1"/>
        </w:rPr>
        <w:t xml:space="preserve">ition at a national level on the need to </w:t>
      </w:r>
      <w:proofErr w:type="gramStart"/>
      <w:r w:rsidR="00CB00C8" w:rsidRPr="00DD43A6">
        <w:rPr>
          <w:rFonts w:ascii="Lato" w:hAnsi="Lato" w:cs="Arial"/>
          <w:color w:val="000000"/>
          <w:bdr w:val="none" w:sz="0" w:space="0" w:color="auto" w:frame="1"/>
        </w:rPr>
        <w:t>take action</w:t>
      </w:r>
      <w:proofErr w:type="gramEnd"/>
      <w:r w:rsidR="00CB00C8" w:rsidRPr="00DD43A6">
        <w:rPr>
          <w:rFonts w:ascii="Lato" w:hAnsi="Lato" w:cs="Arial"/>
          <w:color w:val="000000"/>
          <w:bdr w:val="none" w:sz="0" w:space="0" w:color="auto" w:frame="1"/>
        </w:rPr>
        <w:t xml:space="preserve"> on health inequalities. We also recognise and welcome recent work</w:t>
      </w:r>
      <w:r w:rsidR="00897447" w:rsidRPr="00DD43A6">
        <w:rPr>
          <w:rFonts w:ascii="Lato" w:hAnsi="Lato" w:cs="Arial"/>
          <w:color w:val="000000"/>
          <w:bdr w:val="none" w:sz="0" w:space="0" w:color="auto" w:frame="1"/>
        </w:rPr>
        <w:t xml:space="preserve"> at a national level on the </w:t>
      </w:r>
      <w:r w:rsidR="00854992" w:rsidRPr="00DD43A6">
        <w:rPr>
          <w:rFonts w:ascii="Lato" w:hAnsi="Lato" w:cs="Arial"/>
          <w:color w:val="000000"/>
          <w:bdr w:val="none" w:sz="0" w:space="0" w:color="auto" w:frame="1"/>
        </w:rPr>
        <w:t>role of primary care in mitigating health inequalities</w:t>
      </w:r>
      <w:r w:rsidR="00F41504" w:rsidRPr="00DD43A6">
        <w:rPr>
          <w:rFonts w:ascii="Lato" w:hAnsi="Lato" w:cs="Arial"/>
          <w:color w:val="000000"/>
          <w:bdr w:val="none" w:sz="0" w:space="0" w:color="auto" w:frame="1"/>
        </w:rPr>
        <w:t xml:space="preserve">, with the GP practice model being ideal with its continuity of care, universal </w:t>
      </w:r>
      <w:proofErr w:type="gramStart"/>
      <w:r w:rsidR="00F41504" w:rsidRPr="00DD43A6">
        <w:rPr>
          <w:rFonts w:ascii="Lato" w:hAnsi="Lato" w:cs="Arial"/>
          <w:color w:val="000000"/>
          <w:bdr w:val="none" w:sz="0" w:space="0" w:color="auto" w:frame="1"/>
        </w:rPr>
        <w:t>coverage</w:t>
      </w:r>
      <w:proofErr w:type="gramEnd"/>
      <w:r w:rsidR="00F41504" w:rsidRPr="00DD43A6">
        <w:rPr>
          <w:rFonts w:ascii="Lato" w:hAnsi="Lato" w:cs="Arial"/>
          <w:color w:val="000000"/>
          <w:bdr w:val="none" w:sz="0" w:space="0" w:color="auto" w:frame="1"/>
        </w:rPr>
        <w:t xml:space="preserve"> and local access</w:t>
      </w:r>
      <w:r w:rsidR="00854992" w:rsidRPr="00DD43A6">
        <w:rPr>
          <w:rFonts w:ascii="Lato" w:hAnsi="Lato" w:cs="Arial"/>
          <w:color w:val="000000"/>
          <w:bdr w:val="none" w:sz="0" w:space="0" w:color="auto" w:frame="1"/>
        </w:rPr>
        <w:t>.</w:t>
      </w:r>
      <w:r w:rsidR="00CB00C8" w:rsidRPr="00DD43A6">
        <w:rPr>
          <w:rFonts w:ascii="Lato" w:hAnsi="Lato" w:cs="Arial"/>
          <w:color w:val="000000"/>
          <w:bdr w:val="none" w:sz="0" w:space="0" w:color="auto" w:frame="1"/>
        </w:rPr>
        <w:t xml:space="preserve"> </w:t>
      </w:r>
      <w:r w:rsidR="00854992" w:rsidRPr="00DD43A6">
        <w:rPr>
          <w:rFonts w:ascii="Lato" w:hAnsi="Lato" w:cs="Arial"/>
          <w:color w:val="000000"/>
          <w:bdr w:val="none" w:sz="0" w:space="0" w:color="auto" w:frame="1"/>
        </w:rPr>
        <w:t>Th</w:t>
      </w:r>
      <w:r w:rsidR="003143C3" w:rsidRPr="00DD43A6">
        <w:rPr>
          <w:rFonts w:ascii="Lato" w:hAnsi="Lato" w:cs="Arial"/>
          <w:color w:val="000000"/>
          <w:bdr w:val="none" w:sz="0" w:space="0" w:color="auto" w:frame="1"/>
        </w:rPr>
        <w:t>is</w:t>
      </w:r>
      <w:r w:rsidR="00854992" w:rsidRPr="00DD43A6">
        <w:rPr>
          <w:rFonts w:ascii="Lato" w:hAnsi="Lato" w:cs="Arial"/>
          <w:color w:val="000000"/>
          <w:bdr w:val="none" w:sz="0" w:space="0" w:color="auto" w:frame="1"/>
        </w:rPr>
        <w:t xml:space="preserve"> work has been promoted by GPs at the Deep End group, supported by the Scottish Government’s Primary Care Division, particularly with the approaches of its Health Inequalities S</w:t>
      </w:r>
      <w:r w:rsidR="005E1497" w:rsidRPr="00DD43A6">
        <w:rPr>
          <w:rFonts w:ascii="Lato" w:hAnsi="Lato" w:cs="Arial"/>
          <w:color w:val="000000"/>
          <w:bdr w:val="none" w:sz="0" w:space="0" w:color="auto" w:frame="1"/>
        </w:rPr>
        <w:t xml:space="preserve">hort </w:t>
      </w:r>
      <w:r w:rsidR="00854992" w:rsidRPr="00DD43A6">
        <w:rPr>
          <w:rFonts w:ascii="Lato" w:hAnsi="Lato" w:cs="Arial"/>
          <w:color w:val="000000"/>
          <w:bdr w:val="none" w:sz="0" w:space="0" w:color="auto" w:frame="1"/>
        </w:rPr>
        <w:t>L</w:t>
      </w:r>
      <w:r w:rsidR="005E1497" w:rsidRPr="00DD43A6">
        <w:rPr>
          <w:rFonts w:ascii="Lato" w:hAnsi="Lato" w:cs="Arial"/>
          <w:color w:val="000000"/>
          <w:bdr w:val="none" w:sz="0" w:space="0" w:color="auto" w:frame="1"/>
        </w:rPr>
        <w:t xml:space="preserve">ife </w:t>
      </w:r>
      <w:r w:rsidR="00854992" w:rsidRPr="00DD43A6">
        <w:rPr>
          <w:rFonts w:ascii="Lato" w:hAnsi="Lato" w:cs="Arial"/>
          <w:color w:val="000000"/>
          <w:bdr w:val="none" w:sz="0" w:space="0" w:color="auto" w:frame="1"/>
        </w:rPr>
        <w:t>W</w:t>
      </w:r>
      <w:r w:rsidR="005E1497" w:rsidRPr="00DD43A6">
        <w:rPr>
          <w:rFonts w:ascii="Lato" w:hAnsi="Lato" w:cs="Arial"/>
          <w:color w:val="000000"/>
          <w:bdr w:val="none" w:sz="0" w:space="0" w:color="auto" w:frame="1"/>
        </w:rPr>
        <w:t xml:space="preserve">orking </w:t>
      </w:r>
      <w:r w:rsidR="00854992" w:rsidRPr="00DD43A6">
        <w:rPr>
          <w:rFonts w:ascii="Lato" w:hAnsi="Lato" w:cs="Arial"/>
          <w:color w:val="000000"/>
          <w:bdr w:val="none" w:sz="0" w:space="0" w:color="auto" w:frame="1"/>
        </w:rPr>
        <w:t>G</w:t>
      </w:r>
      <w:r w:rsidR="005E1497" w:rsidRPr="00DD43A6">
        <w:rPr>
          <w:rFonts w:ascii="Lato" w:hAnsi="Lato" w:cs="Arial"/>
          <w:color w:val="000000"/>
          <w:bdr w:val="none" w:sz="0" w:space="0" w:color="auto" w:frame="1"/>
        </w:rPr>
        <w:t>roup (SLWG)</w:t>
      </w:r>
      <w:r w:rsidR="00854992" w:rsidRPr="00DD43A6">
        <w:rPr>
          <w:rFonts w:ascii="Lato" w:hAnsi="Lato" w:cs="Arial"/>
          <w:color w:val="000000"/>
          <w:bdr w:val="none" w:sz="0" w:space="0" w:color="auto" w:frame="1"/>
        </w:rPr>
        <w:t xml:space="preserve">. </w:t>
      </w:r>
      <w:r w:rsidR="0084515D" w:rsidRPr="00DD43A6">
        <w:rPr>
          <w:rFonts w:ascii="Lato" w:hAnsi="Lato" w:cs="Arial"/>
          <w:color w:val="000000"/>
          <w:bdr w:val="none" w:sz="0" w:space="0" w:color="auto" w:frame="1"/>
        </w:rPr>
        <w:t xml:space="preserve">RCGP Scotland have been pleased to be represented on this group. </w:t>
      </w:r>
      <w:r w:rsidR="00854992" w:rsidRPr="00DD43A6">
        <w:rPr>
          <w:rFonts w:ascii="Lato" w:hAnsi="Lato" w:cs="Arial"/>
          <w:color w:val="000000"/>
          <w:bdr w:val="none" w:sz="0" w:space="0" w:color="auto" w:frame="1"/>
        </w:rPr>
        <w:t>We are supportive of the SLWG’s final recommendations and would encourage these to be adopted and taken forward</w:t>
      </w:r>
      <w:r w:rsidR="006B1E26" w:rsidRPr="00DD43A6">
        <w:rPr>
          <w:rFonts w:ascii="Lato" w:hAnsi="Lato" w:cs="Arial"/>
          <w:color w:val="000000"/>
          <w:bdr w:val="none" w:sz="0" w:space="0" w:color="auto" w:frame="1"/>
        </w:rPr>
        <w:t xml:space="preserve"> in full</w:t>
      </w:r>
      <w:r w:rsidR="00854992" w:rsidRPr="00DD43A6">
        <w:rPr>
          <w:rFonts w:ascii="Lato" w:hAnsi="Lato" w:cs="Arial"/>
          <w:color w:val="000000"/>
          <w:bdr w:val="none" w:sz="0" w:space="0" w:color="auto" w:frame="1"/>
        </w:rPr>
        <w:t xml:space="preserve"> by the Scottish Government. </w:t>
      </w:r>
    </w:p>
    <w:p w14:paraId="06B41994" w14:textId="77777777" w:rsidR="00854992" w:rsidRPr="00DD43A6" w:rsidRDefault="00854992" w:rsidP="00717E7B">
      <w:pPr>
        <w:pStyle w:val="xmsolistparagraph"/>
        <w:shd w:val="clear" w:color="auto" w:fill="FFFFFF"/>
        <w:spacing w:before="0" w:beforeAutospacing="0" w:after="0" w:afterAutospacing="0"/>
        <w:rPr>
          <w:rFonts w:ascii="Lato" w:hAnsi="Lato" w:cs="Arial"/>
          <w:color w:val="000000"/>
          <w:bdr w:val="none" w:sz="0" w:space="0" w:color="auto" w:frame="1"/>
        </w:rPr>
      </w:pPr>
    </w:p>
    <w:p w14:paraId="420BE21E" w14:textId="4B601501" w:rsidR="003143C3" w:rsidRPr="004352EF" w:rsidRDefault="002A4915" w:rsidP="004352EF">
      <w:pPr>
        <w:pStyle w:val="xmsolistparagraph"/>
        <w:numPr>
          <w:ilvl w:val="0"/>
          <w:numId w:val="11"/>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While we recognise there is a greater </w:t>
      </w:r>
      <w:r w:rsidR="00955DD3" w:rsidRPr="00DD43A6">
        <w:rPr>
          <w:rFonts w:ascii="Lato" w:hAnsi="Lato" w:cs="Arial"/>
          <w:color w:val="000000"/>
          <w:bdr w:val="none" w:sz="0" w:space="0" w:color="auto" w:frame="1"/>
        </w:rPr>
        <w:t xml:space="preserve">recognition at a national level of the need to tackle health inequalities, we feel that these are supported by few </w:t>
      </w:r>
      <w:r w:rsidR="00854992" w:rsidRPr="00DD43A6">
        <w:rPr>
          <w:rFonts w:ascii="Lato" w:hAnsi="Lato" w:cs="Arial"/>
          <w:color w:val="000000"/>
          <w:bdr w:val="none" w:sz="0" w:space="0" w:color="auto" w:frame="1"/>
        </w:rPr>
        <w:t>specific actions or dedicated resource</w:t>
      </w:r>
      <w:r w:rsidR="00955DD3" w:rsidRPr="00DD43A6">
        <w:rPr>
          <w:rFonts w:ascii="Lato" w:hAnsi="Lato" w:cs="Arial"/>
          <w:color w:val="000000"/>
          <w:bdr w:val="none" w:sz="0" w:space="0" w:color="auto" w:frame="1"/>
        </w:rPr>
        <w:t>s</w:t>
      </w:r>
      <w:r w:rsidR="00854992" w:rsidRPr="00DD43A6">
        <w:rPr>
          <w:rFonts w:ascii="Lato" w:hAnsi="Lato" w:cs="Arial"/>
          <w:color w:val="000000"/>
          <w:bdr w:val="none" w:sz="0" w:space="0" w:color="auto" w:frame="1"/>
        </w:rPr>
        <w:t xml:space="preserve"> at </w:t>
      </w:r>
      <w:r w:rsidR="00955DD3" w:rsidRPr="00DD43A6">
        <w:rPr>
          <w:rFonts w:ascii="Lato" w:hAnsi="Lato" w:cs="Arial"/>
          <w:color w:val="000000"/>
          <w:bdr w:val="none" w:sz="0" w:space="0" w:color="auto" w:frame="1"/>
        </w:rPr>
        <w:t xml:space="preserve">the </w:t>
      </w:r>
      <w:r w:rsidR="00854992" w:rsidRPr="00DD43A6">
        <w:rPr>
          <w:rFonts w:ascii="Lato" w:hAnsi="Lato" w:cs="Arial"/>
          <w:color w:val="000000"/>
          <w:bdr w:val="none" w:sz="0" w:space="0" w:color="auto" w:frame="1"/>
        </w:rPr>
        <w:t xml:space="preserve">grass roots level, and that is the area </w:t>
      </w:r>
      <w:r w:rsidR="00955DD3" w:rsidRPr="00DD43A6">
        <w:rPr>
          <w:rFonts w:ascii="Lato" w:hAnsi="Lato" w:cs="Arial"/>
          <w:color w:val="000000"/>
          <w:bdr w:val="none" w:sz="0" w:space="0" w:color="auto" w:frame="1"/>
        </w:rPr>
        <w:t>which now requires dedicated and urgent focus</w:t>
      </w:r>
      <w:r w:rsidR="00854992" w:rsidRPr="00DD43A6">
        <w:rPr>
          <w:rFonts w:ascii="Lato" w:hAnsi="Lato" w:cs="Arial"/>
          <w:color w:val="000000"/>
          <w:bdr w:val="none" w:sz="0" w:space="0" w:color="auto" w:frame="1"/>
        </w:rPr>
        <w:t xml:space="preserve">. </w:t>
      </w:r>
      <w:r w:rsidR="004352EF">
        <w:rPr>
          <w:rFonts w:ascii="Lato" w:hAnsi="Lato" w:cs="Arial"/>
          <w:color w:val="000000"/>
          <w:bdr w:val="none" w:sz="0" w:space="0" w:color="auto" w:frame="1"/>
        </w:rPr>
        <w:br/>
      </w:r>
    </w:p>
    <w:p w14:paraId="5A380F7A" w14:textId="7A2321AB" w:rsidR="00F55CB6" w:rsidRPr="00DD43A6" w:rsidRDefault="003143C3" w:rsidP="0084515D">
      <w:pPr>
        <w:pStyle w:val="xmsolistparagraph"/>
        <w:numPr>
          <w:ilvl w:val="0"/>
          <w:numId w:val="11"/>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We note the three current cross-portfolio priorities (children, climate and communities, fair work). In 2015 the </w:t>
      </w:r>
      <w:r w:rsidR="00F32C73" w:rsidRPr="00DD43A6">
        <w:rPr>
          <w:rFonts w:ascii="Lato" w:hAnsi="Lato" w:cs="Arial"/>
          <w:color w:val="000000"/>
          <w:bdr w:val="none" w:sz="0" w:space="0" w:color="auto" w:frame="1"/>
        </w:rPr>
        <w:t xml:space="preserve">then Scottish Parliament Health and Sport </w:t>
      </w:r>
      <w:r w:rsidRPr="00DD43A6">
        <w:rPr>
          <w:rFonts w:ascii="Lato" w:hAnsi="Lato" w:cs="Arial"/>
          <w:color w:val="000000"/>
          <w:bdr w:val="none" w:sz="0" w:space="0" w:color="auto" w:frame="1"/>
        </w:rPr>
        <w:t xml:space="preserve">Committee reported that </w:t>
      </w:r>
      <w:r w:rsidRPr="00DD43A6">
        <w:rPr>
          <w:rFonts w:ascii="Lato" w:hAnsi="Lato" w:cs="Arial"/>
          <w:i/>
          <w:iCs/>
          <w:color w:val="000000"/>
          <w:bdr w:val="none" w:sz="0" w:space="0" w:color="auto" w:frame="1"/>
        </w:rPr>
        <w:t>“There was agreement in the roundtable that although health inequalities had been a stated priority of every Scottish administration since devolution, they would not be reduced without action to reduce inequalities in every other policy area and across every portfolio”</w:t>
      </w:r>
      <w:r w:rsidR="002239AB" w:rsidRPr="00DD43A6">
        <w:rPr>
          <w:rStyle w:val="EndnoteReference"/>
          <w:rFonts w:ascii="Lato" w:hAnsi="Lato" w:cs="Arial"/>
          <w:i/>
          <w:iCs/>
          <w:color w:val="000000"/>
          <w:bdr w:val="none" w:sz="0" w:space="0" w:color="auto" w:frame="1"/>
        </w:rPr>
        <w:endnoteReference w:id="3"/>
      </w:r>
      <w:r w:rsidRPr="00DD43A6">
        <w:rPr>
          <w:rFonts w:ascii="Lato" w:hAnsi="Lato" w:cs="Arial"/>
          <w:i/>
          <w:iCs/>
          <w:color w:val="000000"/>
          <w:bdr w:val="none" w:sz="0" w:space="0" w:color="auto" w:frame="1"/>
        </w:rPr>
        <w:t xml:space="preserve">. </w:t>
      </w:r>
      <w:r w:rsidRPr="00DD43A6">
        <w:rPr>
          <w:rFonts w:ascii="Lato" w:hAnsi="Lato" w:cs="Arial"/>
          <w:color w:val="000000"/>
          <w:bdr w:val="none" w:sz="0" w:space="0" w:color="auto" w:frame="1"/>
        </w:rPr>
        <w:t>In view of Scotland’s poor record on health inequalities (the worst in Europe), perhaps this should be considered as a fourth cross-portfolio priority area</w:t>
      </w:r>
      <w:r w:rsidR="0084515D" w:rsidRPr="00DD43A6">
        <w:rPr>
          <w:rFonts w:ascii="Lato" w:hAnsi="Lato" w:cs="Arial"/>
          <w:color w:val="000000"/>
          <w:bdr w:val="none" w:sz="0" w:space="0" w:color="auto" w:frame="1"/>
        </w:rPr>
        <w:t>.</w:t>
      </w:r>
    </w:p>
    <w:p w14:paraId="7E59F981" w14:textId="77777777" w:rsidR="00F55CB6" w:rsidRPr="00DD43A6" w:rsidRDefault="00F55CB6" w:rsidP="00F55CB6">
      <w:pPr>
        <w:pStyle w:val="xmsolistparagraph"/>
        <w:shd w:val="clear" w:color="auto" w:fill="FFFFFF"/>
        <w:spacing w:before="0" w:beforeAutospacing="0" w:after="0" w:afterAutospacing="0"/>
        <w:rPr>
          <w:rFonts w:ascii="Lato" w:hAnsi="Lato" w:cs="Arial"/>
          <w:color w:val="000000"/>
        </w:rPr>
      </w:pPr>
    </w:p>
    <w:p w14:paraId="598A8533" w14:textId="73324D72" w:rsidR="00B936F9" w:rsidRPr="00DD43A6" w:rsidRDefault="00B936F9" w:rsidP="00FE57CB">
      <w:pPr>
        <w:pStyle w:val="xmsolistparagraph"/>
        <w:numPr>
          <w:ilvl w:val="0"/>
          <w:numId w:val="21"/>
        </w:numPr>
        <w:shd w:val="clear" w:color="auto" w:fill="FFFFFF"/>
        <w:spacing w:before="0" w:beforeAutospacing="0" w:after="0" w:afterAutospacing="0"/>
        <w:rPr>
          <w:rFonts w:ascii="Lato" w:hAnsi="Lato" w:cs="Arial"/>
          <w:b/>
          <w:bCs/>
        </w:rPr>
      </w:pPr>
      <w:r w:rsidRPr="00DD43A6">
        <w:rPr>
          <w:rFonts w:ascii="Lato" w:hAnsi="Lato" w:cs="Arial"/>
          <w:b/>
          <w:bCs/>
          <w:bdr w:val="none" w:sz="0" w:space="0" w:color="auto" w:frame="1"/>
        </w:rPr>
        <w:t>What are the most effective approaches to tackling health inequalities and how successful is Scotland in pursuing such approaches?</w:t>
      </w:r>
    </w:p>
    <w:p w14:paraId="6BD1F13E" w14:textId="77777777" w:rsidR="003C5EE1" w:rsidRPr="00DD43A6" w:rsidRDefault="003C5EE1" w:rsidP="00717E7B">
      <w:pPr>
        <w:pStyle w:val="xmsolistparagraph"/>
        <w:shd w:val="clear" w:color="auto" w:fill="FFFFFF"/>
        <w:spacing w:before="0" w:beforeAutospacing="0" w:after="0" w:afterAutospacing="0"/>
        <w:ind w:left="1080"/>
        <w:rPr>
          <w:rFonts w:ascii="Lato" w:hAnsi="Lato" w:cs="Arial"/>
          <w:color w:val="FF0000"/>
        </w:rPr>
      </w:pPr>
    </w:p>
    <w:p w14:paraId="588CF0F1" w14:textId="7B5B072C" w:rsidR="00951B38" w:rsidRPr="00DD43A6" w:rsidRDefault="00C226C5" w:rsidP="00C226C5">
      <w:pPr>
        <w:pStyle w:val="xmsolistparagraph"/>
        <w:numPr>
          <w:ilvl w:val="0"/>
          <w:numId w:val="13"/>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The public health evidence is that the most powerful determinants of health inequalities relate to societal </w:t>
      </w:r>
      <w:r w:rsidR="00B42883" w:rsidRPr="00DD43A6">
        <w:rPr>
          <w:rFonts w:ascii="Lato" w:hAnsi="Lato" w:cs="Arial"/>
          <w:color w:val="000000"/>
          <w:bdr w:val="none" w:sz="0" w:space="0" w:color="auto" w:frame="1"/>
        </w:rPr>
        <w:t>one</w:t>
      </w:r>
      <w:r w:rsidRPr="00DD43A6">
        <w:rPr>
          <w:rFonts w:ascii="Lato" w:hAnsi="Lato" w:cs="Arial"/>
          <w:color w:val="000000"/>
          <w:bdr w:val="none" w:sz="0" w:space="0" w:color="auto" w:frame="1"/>
        </w:rPr>
        <w:t xml:space="preserve">s: wealth, land and other ownership, corporate and organisational power, educational opportunities, </w:t>
      </w:r>
      <w:r w:rsidR="00321F7D" w:rsidRPr="00DD43A6">
        <w:rPr>
          <w:rFonts w:ascii="Lato" w:hAnsi="Lato" w:cs="Arial"/>
          <w:color w:val="000000"/>
          <w:bdr w:val="none" w:sz="0" w:space="0" w:color="auto" w:frame="1"/>
        </w:rPr>
        <w:t xml:space="preserve">and so on. We agree with the analysis offered in the </w:t>
      </w:r>
      <w:r w:rsidR="00B7717D" w:rsidRPr="00DD43A6">
        <w:rPr>
          <w:rFonts w:ascii="Lato" w:hAnsi="Lato" w:cs="Arial"/>
          <w:color w:val="000000"/>
          <w:bdr w:val="none" w:sz="0" w:space="0" w:color="auto" w:frame="1"/>
        </w:rPr>
        <w:t>Scottish Parliament’s Health and Sport Committee’s report on Health Inequalities, published in 2015</w:t>
      </w:r>
      <w:r w:rsidR="00B7717D" w:rsidRPr="00DD43A6">
        <w:rPr>
          <w:rStyle w:val="EndnoteReference"/>
          <w:rFonts w:ascii="Lato" w:hAnsi="Lato" w:cs="Arial"/>
          <w:color w:val="000000"/>
          <w:bdr w:val="none" w:sz="0" w:space="0" w:color="auto" w:frame="1"/>
        </w:rPr>
        <w:endnoteReference w:id="4"/>
      </w:r>
      <w:r w:rsidR="00321F7D" w:rsidRPr="00DD43A6">
        <w:rPr>
          <w:rFonts w:ascii="Lato" w:hAnsi="Lato" w:cs="Arial"/>
          <w:color w:val="000000"/>
          <w:bdr w:val="none" w:sz="0" w:space="0" w:color="auto" w:frame="1"/>
        </w:rPr>
        <w:t xml:space="preserve">, and note that the status for some of these areas has worsened since then, and </w:t>
      </w:r>
      <w:r w:rsidR="003C3C17" w:rsidRPr="00DD43A6">
        <w:rPr>
          <w:rFonts w:ascii="Lato" w:hAnsi="Lato" w:cs="Arial"/>
          <w:color w:val="000000"/>
          <w:bdr w:val="none" w:sz="0" w:space="0" w:color="auto" w:frame="1"/>
        </w:rPr>
        <w:t xml:space="preserve">deteriorated </w:t>
      </w:r>
      <w:r w:rsidR="00321F7D" w:rsidRPr="00DD43A6">
        <w:rPr>
          <w:rFonts w:ascii="Lato" w:hAnsi="Lato" w:cs="Arial"/>
          <w:color w:val="000000"/>
          <w:bdr w:val="none" w:sz="0" w:space="0" w:color="auto" w:frame="1"/>
        </w:rPr>
        <w:t xml:space="preserve">yet further during the pandemic. </w:t>
      </w:r>
      <w:r w:rsidR="003C3C17" w:rsidRPr="00DD43A6">
        <w:rPr>
          <w:rFonts w:ascii="Lato" w:hAnsi="Lato" w:cs="Arial"/>
          <w:color w:val="000000"/>
          <w:bdr w:val="none" w:sz="0" w:space="0" w:color="auto" w:frame="1"/>
        </w:rPr>
        <w:t xml:space="preserve">There is now clear evidence for </w:t>
      </w:r>
      <w:r w:rsidR="007857C9" w:rsidRPr="00DD43A6">
        <w:rPr>
          <w:rFonts w:ascii="Lato" w:hAnsi="Lato" w:cs="Arial"/>
          <w:color w:val="000000"/>
          <w:bdr w:val="none" w:sz="0" w:space="0" w:color="auto" w:frame="1"/>
        </w:rPr>
        <w:t xml:space="preserve">an adverse </w:t>
      </w:r>
      <w:r w:rsidR="009B6ED0" w:rsidRPr="00DD43A6">
        <w:rPr>
          <w:rFonts w:ascii="Lato" w:hAnsi="Lato" w:cs="Arial"/>
          <w:color w:val="000000"/>
          <w:bdr w:val="none" w:sz="0" w:space="0" w:color="auto" w:frame="1"/>
        </w:rPr>
        <w:t>Covid impact</w:t>
      </w:r>
      <w:r w:rsidR="007857C9" w:rsidRPr="00DD43A6">
        <w:rPr>
          <w:rFonts w:ascii="Lato" w:hAnsi="Lato" w:cs="Arial"/>
          <w:color w:val="000000"/>
          <w:bdr w:val="none" w:sz="0" w:space="0" w:color="auto" w:frame="1"/>
        </w:rPr>
        <w:t xml:space="preserve"> which </w:t>
      </w:r>
      <w:r w:rsidR="009B6ED0" w:rsidRPr="00DD43A6">
        <w:rPr>
          <w:rFonts w:ascii="Lato" w:hAnsi="Lato" w:cs="Arial"/>
          <w:color w:val="000000"/>
          <w:bdr w:val="none" w:sz="0" w:space="0" w:color="auto" w:frame="1"/>
        </w:rPr>
        <w:t>disproportionately affect</w:t>
      </w:r>
      <w:r w:rsidR="007857C9" w:rsidRPr="00DD43A6">
        <w:rPr>
          <w:rFonts w:ascii="Lato" w:hAnsi="Lato" w:cs="Arial"/>
          <w:color w:val="000000"/>
          <w:bdr w:val="none" w:sz="0" w:space="0" w:color="auto" w:frame="1"/>
        </w:rPr>
        <w:t>s</w:t>
      </w:r>
      <w:r w:rsidR="009B6ED0" w:rsidRPr="00DD43A6">
        <w:rPr>
          <w:rFonts w:ascii="Lato" w:hAnsi="Lato" w:cs="Arial"/>
          <w:color w:val="000000"/>
          <w:bdr w:val="none" w:sz="0" w:space="0" w:color="auto" w:frame="1"/>
        </w:rPr>
        <w:t xml:space="preserve"> the poor</w:t>
      </w:r>
      <w:r w:rsidR="007857C9" w:rsidRPr="00DD43A6">
        <w:rPr>
          <w:rFonts w:ascii="Lato" w:hAnsi="Lato" w:cs="Arial"/>
          <w:color w:val="000000"/>
          <w:bdr w:val="none" w:sz="0" w:space="0" w:color="auto" w:frame="1"/>
        </w:rPr>
        <w:t xml:space="preserve"> affecting</w:t>
      </w:r>
      <w:r w:rsidR="003C3C17" w:rsidRPr="00DD43A6">
        <w:rPr>
          <w:rFonts w:ascii="Lato" w:hAnsi="Lato" w:cs="Arial"/>
          <w:color w:val="000000"/>
          <w:bdr w:val="none" w:sz="0" w:space="0" w:color="auto" w:frame="1"/>
        </w:rPr>
        <w:t xml:space="preserve"> health outcomes, mental health, educational </w:t>
      </w:r>
      <w:r w:rsidR="00B979E6" w:rsidRPr="00DD43A6">
        <w:rPr>
          <w:rFonts w:ascii="Lato" w:hAnsi="Lato" w:cs="Arial"/>
          <w:color w:val="000000"/>
          <w:bdr w:val="none" w:sz="0" w:space="0" w:color="auto" w:frame="1"/>
        </w:rPr>
        <w:t>achievement,</w:t>
      </w:r>
      <w:r w:rsidR="003C3C17" w:rsidRPr="00DD43A6">
        <w:rPr>
          <w:rFonts w:ascii="Lato" w:hAnsi="Lato" w:cs="Arial"/>
          <w:color w:val="000000"/>
          <w:bdr w:val="none" w:sz="0" w:space="0" w:color="auto" w:frame="1"/>
        </w:rPr>
        <w:t xml:space="preserve"> and </w:t>
      </w:r>
      <w:r w:rsidR="009B6ED0" w:rsidRPr="00DD43A6">
        <w:rPr>
          <w:rFonts w:ascii="Lato" w:hAnsi="Lato" w:cs="Arial"/>
          <w:color w:val="000000"/>
          <w:bdr w:val="none" w:sz="0" w:space="0" w:color="auto" w:frame="1"/>
        </w:rPr>
        <w:t>loss of savings</w:t>
      </w:r>
      <w:r w:rsidR="003C3C17" w:rsidRPr="00DD43A6">
        <w:rPr>
          <w:rFonts w:ascii="Lato" w:hAnsi="Lato" w:cs="Arial"/>
          <w:color w:val="000000"/>
          <w:bdr w:val="none" w:sz="0" w:space="0" w:color="auto" w:frame="1"/>
        </w:rPr>
        <w:t xml:space="preserve">, amongst others. </w:t>
      </w:r>
    </w:p>
    <w:p w14:paraId="124A6A2E" w14:textId="77777777" w:rsidR="00951B38" w:rsidRPr="00DD43A6" w:rsidRDefault="00951B38" w:rsidP="00951B38">
      <w:pPr>
        <w:pStyle w:val="xmsolistparagraph"/>
        <w:shd w:val="clear" w:color="auto" w:fill="FFFFFF"/>
        <w:spacing w:before="0" w:beforeAutospacing="0" w:after="0" w:afterAutospacing="0"/>
        <w:ind w:left="720"/>
        <w:rPr>
          <w:rFonts w:ascii="Lato" w:hAnsi="Lato" w:cs="Arial"/>
          <w:color w:val="000000"/>
          <w:bdr w:val="none" w:sz="0" w:space="0" w:color="auto" w:frame="1"/>
        </w:rPr>
      </w:pPr>
    </w:p>
    <w:p w14:paraId="0C195B65" w14:textId="0A6D18F9" w:rsidR="00A90AEC" w:rsidRPr="00DD43A6" w:rsidRDefault="007D58F1" w:rsidP="00A90AEC">
      <w:pPr>
        <w:pStyle w:val="xmsolistparagraph"/>
        <w:shd w:val="clear" w:color="auto" w:fill="FFFFFF"/>
        <w:spacing w:before="0" w:beforeAutospacing="0" w:after="0" w:afterAutospacing="0"/>
        <w:ind w:left="720"/>
        <w:rPr>
          <w:rFonts w:ascii="Lato" w:hAnsi="Lato" w:cs="Arial"/>
          <w:color w:val="000000"/>
          <w:bdr w:val="none" w:sz="0" w:space="0" w:color="auto" w:frame="1"/>
        </w:rPr>
      </w:pPr>
      <w:r w:rsidRPr="00DD43A6">
        <w:rPr>
          <w:rFonts w:ascii="Lato" w:hAnsi="Lato" w:cs="Arial"/>
          <w:color w:val="000000"/>
          <w:bdr w:val="none" w:sz="0" w:space="0" w:color="auto" w:frame="1"/>
        </w:rPr>
        <w:t xml:space="preserve">The WHO estimates that in public health terms addressing </w:t>
      </w:r>
      <w:r w:rsidR="008924CB" w:rsidRPr="00DD43A6">
        <w:rPr>
          <w:rFonts w:ascii="Lato" w:hAnsi="Lato" w:cs="Arial"/>
          <w:color w:val="000000"/>
          <w:bdr w:val="none" w:sz="0" w:space="0" w:color="auto" w:frame="1"/>
        </w:rPr>
        <w:t>non</w:t>
      </w:r>
      <w:r w:rsidR="00A1433B" w:rsidRPr="00DD43A6">
        <w:rPr>
          <w:rFonts w:ascii="Lato" w:hAnsi="Lato" w:cs="Arial"/>
          <w:color w:val="000000"/>
          <w:bdr w:val="none" w:sz="0" w:space="0" w:color="auto" w:frame="1"/>
        </w:rPr>
        <w:t>-</w:t>
      </w:r>
      <w:r w:rsidR="008924CB" w:rsidRPr="00DD43A6">
        <w:rPr>
          <w:rFonts w:ascii="Lato" w:hAnsi="Lato" w:cs="Arial"/>
          <w:color w:val="000000"/>
          <w:bdr w:val="none" w:sz="0" w:space="0" w:color="auto" w:frame="1"/>
        </w:rPr>
        <w:t>communicable diseases (</w:t>
      </w:r>
      <w:r w:rsidRPr="00DD43A6">
        <w:rPr>
          <w:rFonts w:ascii="Lato" w:hAnsi="Lato" w:cs="Arial"/>
          <w:color w:val="000000"/>
          <w:bdr w:val="none" w:sz="0" w:space="0" w:color="auto" w:frame="1"/>
        </w:rPr>
        <w:t>NCDs</w:t>
      </w:r>
      <w:r w:rsidR="008924CB" w:rsidRPr="00DD43A6">
        <w:rPr>
          <w:rFonts w:ascii="Lato" w:hAnsi="Lato" w:cs="Arial"/>
          <w:color w:val="000000"/>
          <w:bdr w:val="none" w:sz="0" w:space="0" w:color="auto" w:frame="1"/>
        </w:rPr>
        <w:t>)</w:t>
      </w:r>
      <w:r w:rsidRPr="00DD43A6">
        <w:rPr>
          <w:rFonts w:ascii="Lato" w:hAnsi="Lato" w:cs="Arial"/>
          <w:color w:val="000000"/>
          <w:bdr w:val="none" w:sz="0" w:space="0" w:color="auto" w:frame="1"/>
        </w:rPr>
        <w:t xml:space="preserve"> in you</w:t>
      </w:r>
      <w:r w:rsidR="00B979E6" w:rsidRPr="00DD43A6">
        <w:rPr>
          <w:rFonts w:ascii="Lato" w:hAnsi="Lato" w:cs="Arial"/>
          <w:color w:val="000000"/>
          <w:bdr w:val="none" w:sz="0" w:space="0" w:color="auto" w:frame="1"/>
        </w:rPr>
        <w:t>th</w:t>
      </w:r>
      <w:r w:rsidRPr="00DD43A6">
        <w:rPr>
          <w:rFonts w:ascii="Lato" w:hAnsi="Lato" w:cs="Arial"/>
          <w:color w:val="000000"/>
          <w:bdr w:val="none" w:sz="0" w:space="0" w:color="auto" w:frame="1"/>
        </w:rPr>
        <w:t xml:space="preserve"> and middle age is the key to improving prospects</w:t>
      </w:r>
      <w:r w:rsidR="00B7717D" w:rsidRPr="00DD43A6">
        <w:rPr>
          <w:rStyle w:val="EndnoteReference"/>
          <w:rFonts w:ascii="Lato" w:hAnsi="Lato" w:cs="Arial"/>
          <w:color w:val="000000"/>
          <w:bdr w:val="none" w:sz="0" w:space="0" w:color="auto" w:frame="1"/>
        </w:rPr>
        <w:endnoteReference w:id="5"/>
      </w:r>
      <w:r w:rsidRPr="00DD43A6">
        <w:rPr>
          <w:rFonts w:ascii="Lato" w:hAnsi="Lato" w:cs="Arial"/>
          <w:color w:val="000000"/>
          <w:bdr w:val="none" w:sz="0" w:space="0" w:color="auto" w:frame="1"/>
        </w:rPr>
        <w:t>: NCD</w:t>
      </w:r>
      <w:r w:rsidR="00A1433B" w:rsidRPr="00DD43A6">
        <w:rPr>
          <w:rFonts w:ascii="Lato" w:hAnsi="Lato" w:cs="Arial"/>
          <w:color w:val="000000"/>
          <w:bdr w:val="none" w:sz="0" w:space="0" w:color="auto" w:frame="1"/>
        </w:rPr>
        <w:t xml:space="preserve">s </w:t>
      </w:r>
      <w:r w:rsidRPr="00DD43A6">
        <w:rPr>
          <w:rFonts w:ascii="Lato" w:hAnsi="Lato" w:cs="Arial"/>
          <w:color w:val="000000"/>
          <w:bdr w:val="none" w:sz="0" w:space="0" w:color="auto" w:frame="1"/>
        </w:rPr>
        <w:t>are the building blocks of multimorbidity</w:t>
      </w:r>
      <w:r w:rsidR="00B979E6" w:rsidRPr="00DD43A6">
        <w:rPr>
          <w:rFonts w:ascii="Lato" w:hAnsi="Lato" w:cs="Arial"/>
          <w:color w:val="000000"/>
          <w:bdr w:val="none" w:sz="0" w:space="0" w:color="auto" w:frame="1"/>
        </w:rPr>
        <w:t>. C</w:t>
      </w:r>
      <w:r w:rsidRPr="00DD43A6">
        <w:rPr>
          <w:rFonts w:ascii="Lato" w:hAnsi="Lato" w:cs="Arial"/>
          <w:color w:val="000000"/>
          <w:bdr w:val="none" w:sz="0" w:space="0" w:color="auto" w:frame="1"/>
        </w:rPr>
        <w:t>ardiovascular</w:t>
      </w:r>
      <w:r w:rsidR="008D51C4" w:rsidRPr="00DD43A6">
        <w:rPr>
          <w:rFonts w:ascii="Lato" w:hAnsi="Lato" w:cs="Arial"/>
          <w:color w:val="000000"/>
          <w:bdr w:val="none" w:sz="0" w:space="0" w:color="auto" w:frame="1"/>
        </w:rPr>
        <w:t xml:space="preserve"> and</w:t>
      </w:r>
      <w:r w:rsidRPr="00DD43A6">
        <w:rPr>
          <w:rFonts w:ascii="Lato" w:hAnsi="Lato" w:cs="Arial"/>
          <w:color w:val="000000"/>
          <w:bdr w:val="none" w:sz="0" w:space="0" w:color="auto" w:frame="1"/>
        </w:rPr>
        <w:t xml:space="preserve"> respiratory disease, </w:t>
      </w:r>
      <w:proofErr w:type="gramStart"/>
      <w:r w:rsidRPr="00DD43A6">
        <w:rPr>
          <w:rFonts w:ascii="Lato" w:hAnsi="Lato" w:cs="Arial"/>
          <w:color w:val="000000"/>
          <w:bdr w:val="none" w:sz="0" w:space="0" w:color="auto" w:frame="1"/>
        </w:rPr>
        <w:t>cancer</w:t>
      </w:r>
      <w:proofErr w:type="gramEnd"/>
      <w:r w:rsidRPr="00DD43A6">
        <w:rPr>
          <w:rFonts w:ascii="Lato" w:hAnsi="Lato" w:cs="Arial"/>
          <w:color w:val="000000"/>
          <w:bdr w:val="none" w:sz="0" w:space="0" w:color="auto" w:frame="1"/>
        </w:rPr>
        <w:t xml:space="preserve"> and diabetes responsible for </w:t>
      </w:r>
      <w:r w:rsidR="008D51C4" w:rsidRPr="00DD43A6">
        <w:rPr>
          <w:rFonts w:ascii="Lato" w:hAnsi="Lato" w:cs="Arial"/>
          <w:color w:val="000000"/>
          <w:bdr w:val="none" w:sz="0" w:space="0" w:color="auto" w:frame="1"/>
        </w:rPr>
        <w:t>most</w:t>
      </w:r>
      <w:r w:rsidRPr="00DD43A6">
        <w:rPr>
          <w:rFonts w:ascii="Lato" w:hAnsi="Lato" w:cs="Arial"/>
          <w:color w:val="000000"/>
          <w:bdr w:val="none" w:sz="0" w:space="0" w:color="auto" w:frame="1"/>
        </w:rPr>
        <w:t xml:space="preserve"> </w:t>
      </w:r>
      <w:r w:rsidR="008D51C4" w:rsidRPr="00DD43A6">
        <w:rPr>
          <w:rFonts w:ascii="Lato" w:hAnsi="Lato" w:cs="Arial"/>
          <w:color w:val="000000"/>
          <w:bdr w:val="none" w:sz="0" w:space="0" w:color="auto" w:frame="1"/>
        </w:rPr>
        <w:t>deaths</w:t>
      </w:r>
      <w:r w:rsidR="007640DA" w:rsidRPr="00DD43A6">
        <w:rPr>
          <w:rFonts w:ascii="Lato" w:hAnsi="Lato" w:cs="Arial"/>
          <w:color w:val="000000"/>
          <w:bdr w:val="none" w:sz="0" w:space="0" w:color="auto" w:frame="1"/>
        </w:rPr>
        <w:t xml:space="preserve"> (80% globally)</w:t>
      </w:r>
      <w:r w:rsidR="008D51C4" w:rsidRPr="00DD43A6">
        <w:rPr>
          <w:rFonts w:ascii="Lato" w:hAnsi="Lato" w:cs="Arial"/>
          <w:color w:val="000000"/>
          <w:bdr w:val="none" w:sz="0" w:space="0" w:color="auto" w:frame="1"/>
        </w:rPr>
        <w:t xml:space="preserve">. The WHO now </w:t>
      </w:r>
      <w:r w:rsidR="008D51C4" w:rsidRPr="00DD43A6">
        <w:rPr>
          <w:rFonts w:ascii="Lato" w:hAnsi="Lato" w:cs="Arial"/>
          <w:color w:val="000000"/>
          <w:bdr w:val="none" w:sz="0" w:space="0" w:color="auto" w:frame="1"/>
        </w:rPr>
        <w:lastRenderedPageBreak/>
        <w:t xml:space="preserve">recognises socioeconomic deprivation </w:t>
      </w:r>
      <w:r w:rsidR="005759FA" w:rsidRPr="00DD43A6">
        <w:rPr>
          <w:rFonts w:ascii="Lato" w:hAnsi="Lato" w:cs="Arial"/>
          <w:color w:val="000000"/>
          <w:bdr w:val="none" w:sz="0" w:space="0" w:color="auto" w:frame="1"/>
        </w:rPr>
        <w:t xml:space="preserve">(including mental health and the environment) </w:t>
      </w:r>
      <w:r w:rsidR="008D51C4" w:rsidRPr="00DD43A6">
        <w:rPr>
          <w:rFonts w:ascii="Lato" w:hAnsi="Lato" w:cs="Arial"/>
          <w:color w:val="000000"/>
          <w:bdr w:val="none" w:sz="0" w:space="0" w:color="auto" w:frame="1"/>
        </w:rPr>
        <w:t xml:space="preserve">as an independent risk factor for mortality risk and impaired physical functioning, </w:t>
      </w:r>
      <w:r w:rsidR="006C0E6D" w:rsidRPr="00DD43A6">
        <w:rPr>
          <w:rFonts w:ascii="Lato" w:hAnsi="Lato" w:cs="Arial"/>
          <w:color w:val="000000"/>
          <w:bdr w:val="none" w:sz="0" w:space="0" w:color="auto" w:frame="1"/>
        </w:rPr>
        <w:t xml:space="preserve">with </w:t>
      </w:r>
      <w:r w:rsidR="008D51C4" w:rsidRPr="00DD43A6">
        <w:rPr>
          <w:rFonts w:ascii="Lato" w:hAnsi="Lato" w:cs="Arial"/>
          <w:color w:val="000000"/>
          <w:bdr w:val="none" w:sz="0" w:space="0" w:color="auto" w:frame="1"/>
        </w:rPr>
        <w:t>comparable</w:t>
      </w:r>
      <w:r w:rsidR="006C0E6D" w:rsidRPr="00DD43A6">
        <w:rPr>
          <w:rFonts w:ascii="Lato" w:hAnsi="Lato" w:cs="Arial"/>
          <w:color w:val="000000"/>
          <w:bdr w:val="none" w:sz="0" w:space="0" w:color="auto" w:frame="1"/>
        </w:rPr>
        <w:t xml:space="preserve"> impact to that</w:t>
      </w:r>
      <w:r w:rsidR="008D51C4" w:rsidRPr="00DD43A6">
        <w:rPr>
          <w:rFonts w:ascii="Lato" w:hAnsi="Lato" w:cs="Arial"/>
          <w:color w:val="000000"/>
          <w:bdr w:val="none" w:sz="0" w:space="0" w:color="auto" w:frame="1"/>
        </w:rPr>
        <w:t xml:space="preserve"> of smoking, </w:t>
      </w:r>
      <w:proofErr w:type="gramStart"/>
      <w:r w:rsidR="008D51C4" w:rsidRPr="00DD43A6">
        <w:rPr>
          <w:rFonts w:ascii="Lato" w:hAnsi="Lato" w:cs="Arial"/>
          <w:color w:val="000000"/>
          <w:bdr w:val="none" w:sz="0" w:space="0" w:color="auto" w:frame="1"/>
        </w:rPr>
        <w:t>alcohol</w:t>
      </w:r>
      <w:proofErr w:type="gramEnd"/>
      <w:r w:rsidR="008D51C4" w:rsidRPr="00DD43A6">
        <w:rPr>
          <w:rFonts w:ascii="Lato" w:hAnsi="Lato" w:cs="Arial"/>
          <w:color w:val="000000"/>
          <w:bdr w:val="none" w:sz="0" w:space="0" w:color="auto" w:frame="1"/>
        </w:rPr>
        <w:t xml:space="preserve"> and obesity</w:t>
      </w:r>
      <w:r w:rsidR="00B7717D" w:rsidRPr="00DD43A6">
        <w:rPr>
          <w:rStyle w:val="EndnoteReference"/>
          <w:rFonts w:ascii="Lato" w:hAnsi="Lato" w:cs="Arial"/>
          <w:color w:val="000000"/>
          <w:bdr w:val="none" w:sz="0" w:space="0" w:color="auto" w:frame="1"/>
        </w:rPr>
        <w:endnoteReference w:id="6"/>
      </w:r>
      <w:r w:rsidR="006C0E6D" w:rsidRPr="00DD43A6">
        <w:rPr>
          <w:rFonts w:ascii="Lato" w:hAnsi="Lato" w:cs="Arial"/>
          <w:color w:val="000000"/>
          <w:bdr w:val="none" w:sz="0" w:space="0" w:color="auto" w:frame="1"/>
        </w:rPr>
        <w:t>. These</w:t>
      </w:r>
      <w:r w:rsidR="008D51C4" w:rsidRPr="00DD43A6">
        <w:rPr>
          <w:rFonts w:ascii="Lato" w:hAnsi="Lato" w:cs="Arial"/>
          <w:color w:val="000000"/>
          <w:bdr w:val="none" w:sz="0" w:space="0" w:color="auto" w:frame="1"/>
        </w:rPr>
        <w:t xml:space="preserve"> factors compris</w:t>
      </w:r>
      <w:r w:rsidR="00B979E6" w:rsidRPr="00DD43A6">
        <w:rPr>
          <w:rFonts w:ascii="Lato" w:hAnsi="Lato" w:cs="Arial"/>
          <w:color w:val="000000"/>
          <w:bdr w:val="none" w:sz="0" w:space="0" w:color="auto" w:frame="1"/>
        </w:rPr>
        <w:t>e</w:t>
      </w:r>
      <w:r w:rsidR="008D51C4" w:rsidRPr="00DD43A6">
        <w:rPr>
          <w:rFonts w:ascii="Lato" w:hAnsi="Lato" w:cs="Arial"/>
          <w:color w:val="000000"/>
          <w:bdr w:val="none" w:sz="0" w:space="0" w:color="auto" w:frame="1"/>
        </w:rPr>
        <w:t xml:space="preserve"> what Michael Marmot calls the </w:t>
      </w:r>
      <w:r w:rsidR="007640DA" w:rsidRPr="00DD43A6">
        <w:rPr>
          <w:rFonts w:ascii="Lato" w:hAnsi="Lato" w:cs="Arial"/>
          <w:i/>
          <w:iCs/>
          <w:color w:val="000000"/>
          <w:bdr w:val="none" w:sz="0" w:space="0" w:color="auto" w:frame="1"/>
        </w:rPr>
        <w:t>“</w:t>
      </w:r>
      <w:r w:rsidR="008D51C4" w:rsidRPr="00DD43A6">
        <w:rPr>
          <w:rFonts w:ascii="Lato" w:hAnsi="Lato" w:cs="Arial"/>
          <w:i/>
          <w:iCs/>
          <w:color w:val="000000"/>
          <w:bdr w:val="none" w:sz="0" w:space="0" w:color="auto" w:frame="1"/>
        </w:rPr>
        <w:t xml:space="preserve">causes of the causes of </w:t>
      </w:r>
      <w:r w:rsidR="007640DA" w:rsidRPr="00DD43A6">
        <w:rPr>
          <w:rFonts w:ascii="Lato" w:hAnsi="Lato" w:cs="Arial"/>
          <w:i/>
          <w:iCs/>
          <w:color w:val="000000"/>
          <w:bdr w:val="none" w:sz="0" w:space="0" w:color="auto" w:frame="1"/>
        </w:rPr>
        <w:t>health inequalities</w:t>
      </w:r>
      <w:r w:rsidR="007640DA" w:rsidRPr="00DD43A6">
        <w:rPr>
          <w:rFonts w:ascii="Lato" w:hAnsi="Lato" w:cs="Arial"/>
          <w:color w:val="000000"/>
          <w:bdr w:val="none" w:sz="0" w:space="0" w:color="auto" w:frame="1"/>
        </w:rPr>
        <w:t>”</w:t>
      </w:r>
      <w:r w:rsidR="008D51C4" w:rsidRPr="00DD43A6">
        <w:rPr>
          <w:rFonts w:ascii="Lato" w:hAnsi="Lato" w:cs="Arial"/>
          <w:color w:val="000000"/>
          <w:bdr w:val="none" w:sz="0" w:space="0" w:color="auto" w:frame="1"/>
        </w:rPr>
        <w:t xml:space="preserve">. NCD prevention and management are strongly rooted in general practice care, and we </w:t>
      </w:r>
      <w:r w:rsidR="00B979E6" w:rsidRPr="00DD43A6">
        <w:rPr>
          <w:rFonts w:ascii="Lato" w:hAnsi="Lato" w:cs="Arial"/>
          <w:color w:val="000000"/>
          <w:bdr w:val="none" w:sz="0" w:space="0" w:color="auto" w:frame="1"/>
        </w:rPr>
        <w:t xml:space="preserve">need more resource-intensive </w:t>
      </w:r>
      <w:r w:rsidR="008D51C4" w:rsidRPr="00DD43A6">
        <w:rPr>
          <w:rFonts w:ascii="Lato" w:hAnsi="Lato" w:cs="Arial"/>
          <w:color w:val="000000"/>
          <w:bdr w:val="none" w:sz="0" w:space="0" w:color="auto" w:frame="1"/>
        </w:rPr>
        <w:t xml:space="preserve">approaches to </w:t>
      </w:r>
      <w:r w:rsidR="005759FA" w:rsidRPr="00DD43A6">
        <w:rPr>
          <w:rFonts w:ascii="Lato" w:hAnsi="Lato" w:cs="Arial"/>
          <w:color w:val="000000"/>
          <w:bdr w:val="none" w:sz="0" w:space="0" w:color="auto" w:frame="1"/>
        </w:rPr>
        <w:t xml:space="preserve">addressing </w:t>
      </w:r>
      <w:r w:rsidR="00B979E6" w:rsidRPr="00DD43A6">
        <w:rPr>
          <w:rFonts w:ascii="Lato" w:hAnsi="Lato" w:cs="Arial"/>
          <w:color w:val="000000"/>
          <w:bdr w:val="none" w:sz="0" w:space="0" w:color="auto" w:frame="1"/>
        </w:rPr>
        <w:t xml:space="preserve">those </w:t>
      </w:r>
      <w:r w:rsidR="005759FA" w:rsidRPr="00DD43A6">
        <w:rPr>
          <w:rFonts w:ascii="Lato" w:hAnsi="Lato" w:cs="Arial"/>
          <w:color w:val="000000"/>
          <w:bdr w:val="none" w:sz="0" w:space="0" w:color="auto" w:frame="1"/>
        </w:rPr>
        <w:t>health</w:t>
      </w:r>
      <w:r w:rsidR="00B979E6" w:rsidRPr="00DD43A6">
        <w:rPr>
          <w:rFonts w:ascii="Lato" w:hAnsi="Lato" w:cs="Arial"/>
          <w:color w:val="000000"/>
          <w:bdr w:val="none" w:sz="0" w:space="0" w:color="auto" w:frame="1"/>
        </w:rPr>
        <w:t xml:space="preserve"> inequalities</w:t>
      </w:r>
      <w:r w:rsidR="005759FA" w:rsidRPr="00DD43A6">
        <w:rPr>
          <w:rFonts w:ascii="Lato" w:hAnsi="Lato" w:cs="Arial"/>
          <w:color w:val="000000"/>
          <w:bdr w:val="none" w:sz="0" w:space="0" w:color="auto" w:frame="1"/>
        </w:rPr>
        <w:t>. There are many ways we could approach this, but they require differential investments in deprived general practice and primary care teams, and we have not seen that anywhere near the required scale.</w:t>
      </w:r>
    </w:p>
    <w:p w14:paraId="31004BD5" w14:textId="77777777" w:rsidR="00A90AEC" w:rsidRPr="00DD43A6" w:rsidRDefault="00A90AEC" w:rsidP="00A90AEC">
      <w:pPr>
        <w:pStyle w:val="xmsolistparagraph"/>
        <w:shd w:val="clear" w:color="auto" w:fill="FFFFFF"/>
        <w:spacing w:before="0" w:beforeAutospacing="0" w:after="0" w:afterAutospacing="0"/>
        <w:ind w:left="720"/>
        <w:rPr>
          <w:rFonts w:ascii="Lato" w:hAnsi="Lato" w:cs="Arial"/>
          <w:color w:val="000000"/>
          <w:bdr w:val="none" w:sz="0" w:space="0" w:color="auto" w:frame="1"/>
        </w:rPr>
      </w:pPr>
    </w:p>
    <w:p w14:paraId="31A9AD05" w14:textId="7C9AA8C8" w:rsidR="00B979E6" w:rsidRPr="00DD43A6" w:rsidRDefault="00A90AEC" w:rsidP="00A90AEC">
      <w:pPr>
        <w:pStyle w:val="xmsolistparagraph"/>
        <w:numPr>
          <w:ilvl w:val="0"/>
          <w:numId w:val="13"/>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Access to healthcare is increasingly recognised as a social determinant of health, and that for many complex reasons access can be most problematic for those who need it the most (</w:t>
      </w:r>
      <w:proofErr w:type="spellStart"/>
      <w:proofErr w:type="gramStart"/>
      <w:r w:rsidRPr="00DD43A6">
        <w:rPr>
          <w:rFonts w:ascii="Lato" w:hAnsi="Lato" w:cs="Arial"/>
          <w:color w:val="000000"/>
          <w:bdr w:val="none" w:sz="0" w:space="0" w:color="auto" w:frame="1"/>
        </w:rPr>
        <w:t>ie</w:t>
      </w:r>
      <w:proofErr w:type="spellEnd"/>
      <w:proofErr w:type="gramEnd"/>
      <w:r w:rsidRPr="00DD43A6">
        <w:rPr>
          <w:rFonts w:ascii="Lato" w:hAnsi="Lato" w:cs="Arial"/>
          <w:color w:val="000000"/>
          <w:bdr w:val="none" w:sz="0" w:space="0" w:color="auto" w:frame="1"/>
        </w:rPr>
        <w:t xml:space="preserve"> the inverse care law).</w:t>
      </w:r>
      <w:r w:rsidR="00EB3F2E">
        <w:rPr>
          <w:rFonts w:ascii="Lato" w:hAnsi="Lato" w:cs="Arial"/>
          <w:color w:val="000000"/>
          <w:bdr w:val="none" w:sz="0" w:space="0" w:color="auto" w:frame="1"/>
        </w:rPr>
        <w:t xml:space="preserve"> </w:t>
      </w:r>
      <w:r w:rsidRPr="00DD43A6">
        <w:rPr>
          <w:rFonts w:ascii="Lato" w:hAnsi="Lato" w:cs="Arial"/>
          <w:color w:val="000000"/>
          <w:bdr w:val="none" w:sz="0" w:space="0" w:color="auto" w:frame="1"/>
        </w:rPr>
        <w:t>More specifically, access to primary care is a social determinant of health, and in countries across the world where primary healthcare systems are strong and accessible, health outcomes and health equity are better</w:t>
      </w:r>
      <w:r w:rsidR="00DE11FE" w:rsidRPr="00DD43A6">
        <w:rPr>
          <w:rFonts w:ascii="Lato" w:hAnsi="Lato" w:cs="Arial"/>
          <w:color w:val="000000"/>
          <w:bdr w:val="none" w:sz="0" w:space="0" w:color="auto" w:frame="1"/>
        </w:rPr>
        <w:t>.</w:t>
      </w:r>
      <w:r w:rsidRPr="00DD43A6">
        <w:rPr>
          <w:rFonts w:ascii="Lato" w:hAnsi="Lato" w:cs="Arial"/>
          <w:color w:val="000000"/>
          <w:bdr w:val="none" w:sz="0" w:space="0" w:color="auto" w:frame="1"/>
        </w:rPr>
        <w:br/>
      </w:r>
    </w:p>
    <w:p w14:paraId="66428278" w14:textId="3FE7E65C" w:rsidR="009B1773" w:rsidRPr="00DD43A6" w:rsidRDefault="00951B38" w:rsidP="00951B38">
      <w:pPr>
        <w:pStyle w:val="xmsolistparagraph"/>
        <w:numPr>
          <w:ilvl w:val="0"/>
          <w:numId w:val="13"/>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Addressing m</w:t>
      </w:r>
      <w:r w:rsidR="008D51C4" w:rsidRPr="00DD43A6">
        <w:rPr>
          <w:rFonts w:ascii="Lato" w:hAnsi="Lato" w:cs="Arial"/>
          <w:color w:val="000000"/>
          <w:bdr w:val="none" w:sz="0" w:space="0" w:color="auto" w:frame="1"/>
        </w:rPr>
        <w:t xml:space="preserve">ental health is </w:t>
      </w:r>
      <w:r w:rsidRPr="00DD43A6">
        <w:rPr>
          <w:rFonts w:ascii="Lato" w:hAnsi="Lato" w:cs="Arial"/>
          <w:color w:val="000000"/>
          <w:bdr w:val="none" w:sz="0" w:space="0" w:color="auto" w:frame="1"/>
        </w:rPr>
        <w:t xml:space="preserve">also </w:t>
      </w:r>
      <w:r w:rsidR="008D51C4" w:rsidRPr="00DD43A6">
        <w:rPr>
          <w:rFonts w:ascii="Lato" w:hAnsi="Lato" w:cs="Arial"/>
          <w:color w:val="000000"/>
          <w:bdr w:val="none" w:sz="0" w:space="0" w:color="auto" w:frame="1"/>
        </w:rPr>
        <w:t xml:space="preserve">crucial: </w:t>
      </w:r>
      <w:r w:rsidR="00B979E6" w:rsidRPr="00DD43A6">
        <w:rPr>
          <w:rFonts w:ascii="Lato" w:hAnsi="Lato" w:cs="Arial"/>
          <w:color w:val="000000"/>
          <w:bdr w:val="none" w:sz="0" w:space="0" w:color="auto" w:frame="1"/>
        </w:rPr>
        <w:t xml:space="preserve">it is </w:t>
      </w:r>
      <w:r w:rsidR="005759FA" w:rsidRPr="00DD43A6">
        <w:rPr>
          <w:rFonts w:ascii="Lato" w:hAnsi="Lato" w:cs="Arial"/>
          <w:color w:val="000000"/>
          <w:bdr w:val="none" w:sz="0" w:space="0" w:color="auto" w:frame="1"/>
        </w:rPr>
        <w:t>one of the WHO</w:t>
      </w:r>
      <w:r w:rsidR="00B979E6" w:rsidRPr="00DD43A6">
        <w:rPr>
          <w:rFonts w:ascii="Lato" w:hAnsi="Lato" w:cs="Arial"/>
          <w:color w:val="000000"/>
          <w:bdr w:val="none" w:sz="0" w:space="0" w:color="auto" w:frame="1"/>
        </w:rPr>
        <w:t>’</w:t>
      </w:r>
      <w:r w:rsidR="005759FA" w:rsidRPr="00DD43A6">
        <w:rPr>
          <w:rFonts w:ascii="Lato" w:hAnsi="Lato" w:cs="Arial"/>
          <w:color w:val="000000"/>
          <w:bdr w:val="none" w:sz="0" w:space="0" w:color="auto" w:frame="1"/>
        </w:rPr>
        <w:t xml:space="preserve">s </w:t>
      </w:r>
      <w:r w:rsidR="00B979E6" w:rsidRPr="00DD43A6">
        <w:rPr>
          <w:rFonts w:ascii="Lato" w:hAnsi="Lato" w:cs="Arial"/>
          <w:color w:val="000000"/>
          <w:bdr w:val="none" w:sz="0" w:space="0" w:color="auto" w:frame="1"/>
        </w:rPr>
        <w:t>identified</w:t>
      </w:r>
      <w:r w:rsidR="005759FA" w:rsidRPr="00DD43A6">
        <w:rPr>
          <w:rFonts w:ascii="Lato" w:hAnsi="Lato" w:cs="Arial"/>
          <w:color w:val="000000"/>
          <w:bdr w:val="none" w:sz="0" w:space="0" w:color="auto" w:frame="1"/>
        </w:rPr>
        <w:t xml:space="preserve"> contributors to NCD morbidity, </w:t>
      </w:r>
      <w:r w:rsidR="00B979E6" w:rsidRPr="00DD43A6">
        <w:rPr>
          <w:rFonts w:ascii="Lato" w:hAnsi="Lato" w:cs="Arial"/>
          <w:color w:val="000000"/>
          <w:bdr w:val="none" w:sz="0" w:space="0" w:color="auto" w:frame="1"/>
        </w:rPr>
        <w:t xml:space="preserve">and </w:t>
      </w:r>
      <w:r w:rsidR="005759FA" w:rsidRPr="00DD43A6">
        <w:rPr>
          <w:rFonts w:ascii="Lato" w:hAnsi="Lato" w:cs="Arial"/>
          <w:color w:val="000000"/>
          <w:bdr w:val="none" w:sz="0" w:space="0" w:color="auto" w:frame="1"/>
        </w:rPr>
        <w:t>a driver of Scotland’s premature mortality</w:t>
      </w:r>
      <w:r w:rsidR="00B979E6" w:rsidRPr="00DD43A6">
        <w:rPr>
          <w:rFonts w:ascii="Lato" w:hAnsi="Lato" w:cs="Arial"/>
          <w:color w:val="000000"/>
          <w:bdr w:val="none" w:sz="0" w:space="0" w:color="auto" w:frame="1"/>
        </w:rPr>
        <w:t xml:space="preserve">. Prior </w:t>
      </w:r>
      <w:r w:rsidR="005759FA" w:rsidRPr="00DD43A6">
        <w:rPr>
          <w:rFonts w:ascii="Lato" w:hAnsi="Lato" w:cs="Arial"/>
          <w:color w:val="000000"/>
          <w:bdr w:val="none" w:sz="0" w:space="0" w:color="auto" w:frame="1"/>
        </w:rPr>
        <w:t xml:space="preserve">to the pandemic </w:t>
      </w:r>
      <w:r w:rsidR="00B979E6" w:rsidRPr="00DD43A6">
        <w:rPr>
          <w:rFonts w:ascii="Lato" w:hAnsi="Lato" w:cs="Arial"/>
          <w:color w:val="000000"/>
          <w:bdr w:val="none" w:sz="0" w:space="0" w:color="auto" w:frame="1"/>
        </w:rPr>
        <w:t xml:space="preserve">that </w:t>
      </w:r>
      <w:r w:rsidR="005759FA" w:rsidRPr="00DD43A6">
        <w:rPr>
          <w:rFonts w:ascii="Lato" w:hAnsi="Lato" w:cs="Arial"/>
          <w:color w:val="000000"/>
          <w:bdr w:val="none" w:sz="0" w:space="0" w:color="auto" w:frame="1"/>
        </w:rPr>
        <w:t>was four times higher in the poorest</w:t>
      </w:r>
      <w:r w:rsidR="00E759F9" w:rsidRPr="00DD43A6">
        <w:rPr>
          <w:rStyle w:val="EndnoteReference"/>
          <w:rFonts w:ascii="Lato" w:hAnsi="Lato" w:cs="Arial"/>
          <w:color w:val="000000"/>
          <w:bdr w:val="none" w:sz="0" w:space="0" w:color="auto" w:frame="1"/>
        </w:rPr>
        <w:endnoteReference w:id="7"/>
      </w:r>
      <w:r w:rsidR="00B979E6" w:rsidRPr="00DD43A6">
        <w:rPr>
          <w:rFonts w:ascii="Lato" w:hAnsi="Lato" w:cs="Arial"/>
          <w:color w:val="000000"/>
          <w:bdr w:val="none" w:sz="0" w:space="0" w:color="auto" w:frame="1"/>
        </w:rPr>
        <w:t>, and tr</w:t>
      </w:r>
      <w:r w:rsidR="006C0E6D" w:rsidRPr="00DD43A6">
        <w:rPr>
          <w:rFonts w:ascii="Lato" w:hAnsi="Lato" w:cs="Arial"/>
          <w:color w:val="000000"/>
          <w:bdr w:val="none" w:sz="0" w:space="0" w:color="auto" w:frame="1"/>
        </w:rPr>
        <w:t>aditionally driven by mental health and psychosocial factors, with</w:t>
      </w:r>
      <w:r w:rsidR="006C0E6D" w:rsidRPr="00DD43A6">
        <w:rPr>
          <w:rFonts w:ascii="Lato" w:hAnsi="Lato" w:cs="Calibri"/>
          <w:lang w:eastAsia="en-US"/>
        </w:rPr>
        <w:t xml:space="preserve"> </w:t>
      </w:r>
      <w:r w:rsidR="006C0E6D" w:rsidRPr="00DD43A6">
        <w:rPr>
          <w:rFonts w:ascii="Lato" w:hAnsi="Lato" w:cs="Arial"/>
          <w:color w:val="000000"/>
          <w:bdr w:val="none" w:sz="0" w:space="0" w:color="auto" w:frame="1"/>
        </w:rPr>
        <w:t xml:space="preserve">trauma, alcohol, </w:t>
      </w:r>
      <w:proofErr w:type="gramStart"/>
      <w:r w:rsidR="006C0E6D" w:rsidRPr="00DD43A6">
        <w:rPr>
          <w:rFonts w:ascii="Lato" w:hAnsi="Lato" w:cs="Arial"/>
          <w:color w:val="000000"/>
          <w:bdr w:val="none" w:sz="0" w:space="0" w:color="auto" w:frame="1"/>
        </w:rPr>
        <w:t>drugs</w:t>
      </w:r>
      <w:proofErr w:type="gramEnd"/>
      <w:r w:rsidR="006C0E6D" w:rsidRPr="00DD43A6">
        <w:rPr>
          <w:rFonts w:ascii="Lato" w:hAnsi="Lato" w:cs="Arial"/>
          <w:color w:val="000000"/>
          <w:bdr w:val="none" w:sz="0" w:space="0" w:color="auto" w:frame="1"/>
        </w:rPr>
        <w:t xml:space="preserve"> and suicide accounting for the excess</w:t>
      </w:r>
      <w:r w:rsidR="00F7472B" w:rsidRPr="00DD43A6">
        <w:rPr>
          <w:rFonts w:ascii="Lato" w:hAnsi="Lato" w:cs="Arial"/>
          <w:color w:val="000000"/>
          <w:bdr w:val="none" w:sz="0" w:space="0" w:color="auto" w:frame="1"/>
        </w:rPr>
        <w:t xml:space="preserve"> (</w:t>
      </w:r>
      <w:r w:rsidR="006C0E6D" w:rsidRPr="00DD43A6">
        <w:rPr>
          <w:rFonts w:ascii="Lato" w:hAnsi="Lato" w:cs="Arial"/>
          <w:color w:val="000000"/>
          <w:bdr w:val="none" w:sz="0" w:space="0" w:color="auto" w:frame="1"/>
        </w:rPr>
        <w:t xml:space="preserve">and half </w:t>
      </w:r>
      <w:r w:rsidR="00F7472B" w:rsidRPr="00DD43A6">
        <w:rPr>
          <w:rFonts w:ascii="Lato" w:hAnsi="Lato" w:cs="Arial"/>
          <w:color w:val="000000"/>
          <w:bdr w:val="none" w:sz="0" w:space="0" w:color="auto" w:frame="1"/>
        </w:rPr>
        <w:t xml:space="preserve">of that </w:t>
      </w:r>
      <w:r w:rsidR="006C0E6D" w:rsidRPr="00DD43A6">
        <w:rPr>
          <w:rFonts w:ascii="Lato" w:hAnsi="Lato" w:cs="Arial"/>
          <w:color w:val="000000"/>
          <w:bdr w:val="none" w:sz="0" w:space="0" w:color="auto" w:frame="1"/>
        </w:rPr>
        <w:t>due to alcohol and drugs alone)</w:t>
      </w:r>
      <w:r w:rsidR="00E759F9" w:rsidRPr="00DD43A6">
        <w:rPr>
          <w:rStyle w:val="EndnoteReference"/>
          <w:rFonts w:ascii="Lato" w:hAnsi="Lato" w:cs="Arial"/>
          <w:color w:val="000000"/>
          <w:bdr w:val="none" w:sz="0" w:space="0" w:color="auto" w:frame="1"/>
        </w:rPr>
        <w:endnoteReference w:id="8"/>
      </w:r>
      <w:r w:rsidR="006C0E6D" w:rsidRPr="00DD43A6">
        <w:rPr>
          <w:rFonts w:ascii="Lato" w:hAnsi="Lato" w:cs="Arial"/>
          <w:color w:val="000000"/>
          <w:bdr w:val="none" w:sz="0" w:space="0" w:color="auto" w:frame="1"/>
        </w:rPr>
        <w:t xml:space="preserve"> . </w:t>
      </w:r>
      <w:proofErr w:type="gramStart"/>
      <w:r w:rsidR="006C0E6D" w:rsidRPr="00DD43A6">
        <w:rPr>
          <w:rFonts w:ascii="Lato" w:hAnsi="Lato" w:cs="Arial"/>
          <w:color w:val="000000"/>
          <w:bdr w:val="none" w:sz="0" w:space="0" w:color="auto" w:frame="1"/>
        </w:rPr>
        <w:t>The vast majority of</w:t>
      </w:r>
      <w:proofErr w:type="gramEnd"/>
      <w:r w:rsidR="006C0E6D" w:rsidRPr="00DD43A6">
        <w:rPr>
          <w:rFonts w:ascii="Lato" w:hAnsi="Lato" w:cs="Arial"/>
          <w:color w:val="000000"/>
          <w:bdr w:val="none" w:sz="0" w:space="0" w:color="auto" w:frame="1"/>
        </w:rPr>
        <w:t xml:space="preserve"> mental health </w:t>
      </w:r>
      <w:r w:rsidR="00F7472B" w:rsidRPr="00DD43A6">
        <w:rPr>
          <w:rFonts w:ascii="Lato" w:hAnsi="Lato" w:cs="Arial"/>
          <w:color w:val="000000"/>
          <w:bdr w:val="none" w:sz="0" w:space="0" w:color="auto" w:frame="1"/>
        </w:rPr>
        <w:t xml:space="preserve">consultations take place </w:t>
      </w:r>
      <w:r w:rsidR="006C0E6D" w:rsidRPr="00DD43A6">
        <w:rPr>
          <w:rFonts w:ascii="Lato" w:hAnsi="Lato" w:cs="Arial"/>
          <w:color w:val="000000"/>
          <w:bdr w:val="none" w:sz="0" w:space="0" w:color="auto" w:frame="1"/>
        </w:rPr>
        <w:t xml:space="preserve">in </w:t>
      </w:r>
      <w:r w:rsidR="009B1773" w:rsidRPr="00DD43A6">
        <w:rPr>
          <w:rFonts w:ascii="Lato" w:hAnsi="Lato" w:cs="Arial"/>
          <w:color w:val="000000"/>
          <w:bdr w:val="none" w:sz="0" w:space="0" w:color="auto" w:frame="1"/>
        </w:rPr>
        <w:t xml:space="preserve">general practice, and increasingly GPs are </w:t>
      </w:r>
      <w:r w:rsidR="00F7472B" w:rsidRPr="00DD43A6">
        <w:rPr>
          <w:rFonts w:ascii="Lato" w:hAnsi="Lato" w:cs="Arial"/>
          <w:color w:val="000000"/>
          <w:bdr w:val="none" w:sz="0" w:space="0" w:color="auto" w:frame="1"/>
        </w:rPr>
        <w:t xml:space="preserve">also </w:t>
      </w:r>
      <w:r w:rsidR="009B1773" w:rsidRPr="00DD43A6">
        <w:rPr>
          <w:rFonts w:ascii="Lato" w:hAnsi="Lato" w:cs="Arial"/>
          <w:color w:val="000000"/>
          <w:bdr w:val="none" w:sz="0" w:space="0" w:color="auto" w:frame="1"/>
        </w:rPr>
        <w:t xml:space="preserve">picking up work because of gaps in specialist mental health provision. </w:t>
      </w:r>
      <w:r w:rsidR="00F7472B" w:rsidRPr="00DD43A6">
        <w:rPr>
          <w:rFonts w:ascii="Lato" w:hAnsi="Lato" w:cs="Arial"/>
          <w:color w:val="000000"/>
          <w:bdr w:val="none" w:sz="0" w:space="0" w:color="auto" w:frame="1"/>
        </w:rPr>
        <w:t xml:space="preserve">This is not an area of success for </w:t>
      </w:r>
      <w:r w:rsidR="009B1773" w:rsidRPr="00DD43A6">
        <w:rPr>
          <w:rFonts w:ascii="Lato" w:hAnsi="Lato" w:cs="Arial"/>
          <w:color w:val="000000"/>
          <w:bdr w:val="none" w:sz="0" w:space="0" w:color="auto" w:frame="1"/>
        </w:rPr>
        <w:t>Scotland</w:t>
      </w:r>
      <w:r w:rsidR="00F7472B" w:rsidRPr="00DD43A6">
        <w:rPr>
          <w:rFonts w:ascii="Lato" w:hAnsi="Lato" w:cs="Arial"/>
          <w:color w:val="000000"/>
          <w:bdr w:val="none" w:sz="0" w:space="0" w:color="auto" w:frame="1"/>
        </w:rPr>
        <w:t xml:space="preserve">: addressing mental health inequalities </w:t>
      </w:r>
      <w:r w:rsidR="009B1773" w:rsidRPr="00DD43A6">
        <w:rPr>
          <w:rFonts w:ascii="Lato" w:hAnsi="Lato" w:cs="Arial"/>
          <w:color w:val="000000"/>
          <w:bdr w:val="none" w:sz="0" w:space="0" w:color="auto" w:frame="1"/>
        </w:rPr>
        <w:t xml:space="preserve">would need an expansion of GP services, and a weighting of specialist ones to account for socioeconomic deprivation. This has not happened, and worse, specialist mental health services are often designed in ways that serve the most vulnerable poorly (referral exclusions, </w:t>
      </w:r>
      <w:r w:rsidR="00F7472B" w:rsidRPr="00DD43A6">
        <w:rPr>
          <w:rFonts w:ascii="Lato" w:hAnsi="Lato" w:cs="Arial"/>
          <w:color w:val="000000"/>
          <w:bdr w:val="none" w:sz="0" w:space="0" w:color="auto" w:frame="1"/>
        </w:rPr>
        <w:t xml:space="preserve">the separation of mental health from drugs and alcohol services (when so many have co-morbidity), </w:t>
      </w:r>
      <w:r w:rsidR="009B1773" w:rsidRPr="00DD43A6">
        <w:rPr>
          <w:rFonts w:ascii="Lato" w:hAnsi="Lato" w:cs="Arial"/>
          <w:color w:val="000000"/>
          <w:bdr w:val="none" w:sz="0" w:space="0" w:color="auto" w:frame="1"/>
        </w:rPr>
        <w:t>a massive shift to digital care, appointment notifications which are not user-friendly, discharging patients following D</w:t>
      </w:r>
      <w:r w:rsidR="00922388" w:rsidRPr="00DD43A6">
        <w:rPr>
          <w:rFonts w:ascii="Lato" w:hAnsi="Lato" w:cs="Arial"/>
          <w:color w:val="000000"/>
          <w:bdr w:val="none" w:sz="0" w:space="0" w:color="auto" w:frame="1"/>
        </w:rPr>
        <w:t xml:space="preserve">o </w:t>
      </w:r>
      <w:r w:rsidR="009B1773" w:rsidRPr="00DD43A6">
        <w:rPr>
          <w:rFonts w:ascii="Lato" w:hAnsi="Lato" w:cs="Arial"/>
          <w:color w:val="000000"/>
          <w:bdr w:val="none" w:sz="0" w:space="0" w:color="auto" w:frame="1"/>
        </w:rPr>
        <w:t>N</w:t>
      </w:r>
      <w:r w:rsidR="00922388" w:rsidRPr="00DD43A6">
        <w:rPr>
          <w:rFonts w:ascii="Lato" w:hAnsi="Lato" w:cs="Arial"/>
          <w:color w:val="000000"/>
          <w:bdr w:val="none" w:sz="0" w:space="0" w:color="auto" w:frame="1"/>
        </w:rPr>
        <w:t xml:space="preserve">ot </w:t>
      </w:r>
      <w:r w:rsidR="009B1773" w:rsidRPr="00DD43A6">
        <w:rPr>
          <w:rFonts w:ascii="Lato" w:hAnsi="Lato" w:cs="Arial"/>
          <w:color w:val="000000"/>
          <w:bdr w:val="none" w:sz="0" w:space="0" w:color="auto" w:frame="1"/>
        </w:rPr>
        <w:t>A</w:t>
      </w:r>
      <w:r w:rsidR="00922388" w:rsidRPr="00DD43A6">
        <w:rPr>
          <w:rFonts w:ascii="Lato" w:hAnsi="Lato" w:cs="Arial"/>
          <w:color w:val="000000"/>
          <w:bdr w:val="none" w:sz="0" w:space="0" w:color="auto" w:frame="1"/>
        </w:rPr>
        <w:t>ttend</w:t>
      </w:r>
      <w:r w:rsidR="009B1773" w:rsidRPr="00DD43A6">
        <w:rPr>
          <w:rFonts w:ascii="Lato" w:hAnsi="Lato" w:cs="Arial"/>
          <w:color w:val="000000"/>
          <w:bdr w:val="none" w:sz="0" w:space="0" w:color="auto" w:frame="1"/>
        </w:rPr>
        <w:t>s</w:t>
      </w:r>
      <w:r w:rsidR="00922388" w:rsidRPr="00DD43A6">
        <w:rPr>
          <w:rFonts w:ascii="Lato" w:hAnsi="Lato" w:cs="Arial"/>
          <w:color w:val="000000"/>
          <w:bdr w:val="none" w:sz="0" w:space="0" w:color="auto" w:frame="1"/>
        </w:rPr>
        <w:t xml:space="preserve"> (DNAs)</w:t>
      </w:r>
      <w:r w:rsidR="009B1773" w:rsidRPr="00DD43A6">
        <w:rPr>
          <w:rFonts w:ascii="Lato" w:hAnsi="Lato" w:cs="Arial"/>
          <w:color w:val="000000"/>
          <w:bdr w:val="none" w:sz="0" w:space="0" w:color="auto" w:frame="1"/>
        </w:rPr>
        <w:t xml:space="preserve"> whatever the level of risk or illness </w:t>
      </w:r>
      <w:r w:rsidR="00922388" w:rsidRPr="00DD43A6">
        <w:rPr>
          <w:rFonts w:ascii="Lato" w:hAnsi="Lato" w:cs="Arial"/>
          <w:color w:val="000000"/>
          <w:bdr w:val="none" w:sz="0" w:space="0" w:color="auto" w:frame="1"/>
        </w:rPr>
        <w:t>etc</w:t>
      </w:r>
      <w:r w:rsidR="009B1773" w:rsidRPr="00DD43A6">
        <w:rPr>
          <w:rFonts w:ascii="Lato" w:hAnsi="Lato" w:cs="Arial"/>
          <w:color w:val="000000"/>
          <w:bdr w:val="none" w:sz="0" w:space="0" w:color="auto" w:frame="1"/>
        </w:rPr>
        <w:t xml:space="preserve">). Please see </w:t>
      </w:r>
      <w:r w:rsidR="0056234D" w:rsidRPr="00DD43A6">
        <w:rPr>
          <w:rFonts w:ascii="Lato" w:hAnsi="Lato" w:cs="Arial"/>
          <w:color w:val="000000"/>
          <w:bdr w:val="none" w:sz="0" w:space="0" w:color="auto" w:frame="1"/>
        </w:rPr>
        <w:t xml:space="preserve">question 6 for more detail. </w:t>
      </w:r>
    </w:p>
    <w:p w14:paraId="368A0711" w14:textId="77777777" w:rsidR="00F2081E" w:rsidRPr="00DD43A6" w:rsidRDefault="00F2081E" w:rsidP="00C226C5">
      <w:pPr>
        <w:pStyle w:val="xmsolistparagraph"/>
        <w:shd w:val="clear" w:color="auto" w:fill="FFFFFF"/>
        <w:spacing w:before="0" w:beforeAutospacing="0" w:after="0" w:afterAutospacing="0"/>
        <w:rPr>
          <w:rFonts w:ascii="Lato" w:hAnsi="Lato" w:cs="Arial"/>
          <w:b/>
          <w:bCs/>
        </w:rPr>
      </w:pPr>
    </w:p>
    <w:p w14:paraId="3224D24A" w14:textId="43300FC9" w:rsidR="00B936F9" w:rsidRPr="00DD43A6" w:rsidRDefault="00B936F9" w:rsidP="00FE57CB">
      <w:pPr>
        <w:pStyle w:val="xmsolistparagraph"/>
        <w:numPr>
          <w:ilvl w:val="0"/>
          <w:numId w:val="21"/>
        </w:numPr>
        <w:shd w:val="clear" w:color="auto" w:fill="FFFFFF"/>
        <w:spacing w:before="0" w:beforeAutospacing="0" w:after="0" w:afterAutospacing="0"/>
        <w:rPr>
          <w:rFonts w:ascii="Lato" w:hAnsi="Lato" w:cs="Arial"/>
          <w:b/>
          <w:bCs/>
        </w:rPr>
      </w:pPr>
      <w:r w:rsidRPr="00DD43A6">
        <w:rPr>
          <w:rFonts w:ascii="Lato" w:hAnsi="Lato" w:cs="Arial"/>
          <w:b/>
          <w:bCs/>
          <w:bdr w:val="none" w:sz="0" w:space="0" w:color="auto" w:frame="1"/>
        </w:rPr>
        <w:t>What actions would you prioritise to transform the structural inequalities that are the underlying cause of health inequalities? </w:t>
      </w:r>
    </w:p>
    <w:p w14:paraId="68247E9C" w14:textId="5B1A1EEE" w:rsidR="006A657F" w:rsidRPr="00DD43A6" w:rsidRDefault="006A657F" w:rsidP="006A657F">
      <w:pPr>
        <w:pStyle w:val="xmsolistparagraph"/>
        <w:shd w:val="clear" w:color="auto" w:fill="FFFFFF"/>
        <w:spacing w:before="0" w:beforeAutospacing="0" w:after="0" w:afterAutospacing="0"/>
        <w:rPr>
          <w:rFonts w:ascii="Lato" w:hAnsi="Lato" w:cs="Arial"/>
          <w:color w:val="FF0000"/>
          <w:bdr w:val="none" w:sz="0" w:space="0" w:color="auto" w:frame="1"/>
        </w:rPr>
      </w:pPr>
    </w:p>
    <w:p w14:paraId="3B06BE4C" w14:textId="7D2E6A13" w:rsidR="006A657F" w:rsidRPr="00DD43A6" w:rsidRDefault="00590223" w:rsidP="00717E7B">
      <w:pPr>
        <w:pStyle w:val="xmsolistparagraph"/>
        <w:numPr>
          <w:ilvl w:val="0"/>
          <w:numId w:val="12"/>
        </w:numPr>
        <w:shd w:val="clear" w:color="auto" w:fill="FFFFFF"/>
        <w:spacing w:before="0" w:beforeAutospacing="0" w:after="0" w:afterAutospacing="0"/>
        <w:rPr>
          <w:rFonts w:ascii="Lato" w:hAnsi="Lato" w:cs="Arial"/>
          <w:bdr w:val="none" w:sz="0" w:space="0" w:color="auto" w:frame="1"/>
        </w:rPr>
      </w:pPr>
      <w:r w:rsidRPr="00DD43A6">
        <w:rPr>
          <w:rFonts w:ascii="Lato" w:hAnsi="Lato" w:cs="Arial"/>
          <w:bdr w:val="none" w:sz="0" w:space="0" w:color="auto" w:frame="1"/>
        </w:rPr>
        <w:t xml:space="preserve">We suggest the </w:t>
      </w:r>
      <w:r w:rsidR="002606A7" w:rsidRPr="00DD43A6">
        <w:rPr>
          <w:rFonts w:ascii="Lato" w:hAnsi="Lato" w:cs="Arial"/>
          <w:bdr w:val="none" w:sz="0" w:space="0" w:color="auto" w:frame="1"/>
        </w:rPr>
        <w:t xml:space="preserve">following </w:t>
      </w:r>
      <w:r w:rsidRPr="00DD43A6">
        <w:rPr>
          <w:rFonts w:ascii="Lato" w:hAnsi="Lato" w:cs="Arial"/>
          <w:bdr w:val="none" w:sz="0" w:space="0" w:color="auto" w:frame="1"/>
        </w:rPr>
        <w:t xml:space="preserve">are measures which address what we know to be determinants of </w:t>
      </w:r>
      <w:r w:rsidR="002606A7" w:rsidRPr="00DD43A6">
        <w:rPr>
          <w:rFonts w:ascii="Lato" w:hAnsi="Lato" w:cs="Arial"/>
          <w:bdr w:val="none" w:sz="0" w:space="0" w:color="auto" w:frame="1"/>
        </w:rPr>
        <w:t>health inequalities</w:t>
      </w:r>
      <w:r w:rsidRPr="00DD43A6">
        <w:rPr>
          <w:rFonts w:ascii="Lato" w:hAnsi="Lato" w:cs="Arial"/>
          <w:bdr w:val="none" w:sz="0" w:space="0" w:color="auto" w:frame="1"/>
        </w:rPr>
        <w:t>, the societal inequalities being the most powerful</w:t>
      </w:r>
      <w:r w:rsidR="002606A7" w:rsidRPr="00DD43A6">
        <w:rPr>
          <w:rFonts w:ascii="Lato" w:hAnsi="Lato" w:cs="Arial"/>
          <w:bdr w:val="none" w:sz="0" w:space="0" w:color="auto" w:frame="1"/>
        </w:rPr>
        <w:t>:</w:t>
      </w:r>
      <w:r w:rsidR="006A657F" w:rsidRPr="00DD43A6">
        <w:rPr>
          <w:rFonts w:ascii="Lato" w:hAnsi="Lato" w:cs="Arial"/>
          <w:bdr w:val="none" w:sz="0" w:space="0" w:color="auto" w:frame="1"/>
        </w:rPr>
        <w:t xml:space="preserve"> income redistribution</w:t>
      </w:r>
      <w:r w:rsidRPr="00DD43A6">
        <w:rPr>
          <w:rFonts w:ascii="Lato" w:hAnsi="Lato" w:cs="Arial"/>
          <w:bdr w:val="none" w:sz="0" w:space="0" w:color="auto" w:frame="1"/>
        </w:rPr>
        <w:t xml:space="preserve"> – always first</w:t>
      </w:r>
      <w:r w:rsidR="006A657F" w:rsidRPr="00DD43A6">
        <w:rPr>
          <w:rFonts w:ascii="Lato" w:hAnsi="Lato" w:cs="Arial"/>
          <w:bdr w:val="none" w:sz="0" w:space="0" w:color="auto" w:frame="1"/>
        </w:rPr>
        <w:t xml:space="preserve">, more equal educational opportunities, </w:t>
      </w:r>
      <w:r w:rsidR="00042B53" w:rsidRPr="00DD43A6">
        <w:rPr>
          <w:rFonts w:ascii="Lato" w:hAnsi="Lato" w:cs="Arial"/>
          <w:bdr w:val="none" w:sz="0" w:space="0" w:color="auto" w:frame="1"/>
        </w:rPr>
        <w:t xml:space="preserve">housing, </w:t>
      </w:r>
      <w:r w:rsidR="006A657F" w:rsidRPr="00DD43A6">
        <w:rPr>
          <w:rFonts w:ascii="Lato" w:hAnsi="Lato" w:cs="Arial"/>
          <w:bdr w:val="none" w:sz="0" w:space="0" w:color="auto" w:frame="1"/>
        </w:rPr>
        <w:t>better green spaces and other facilities in poor neighbourhoods, better</w:t>
      </w:r>
      <w:r w:rsidR="00F7472B" w:rsidRPr="00DD43A6">
        <w:rPr>
          <w:rFonts w:ascii="Lato" w:hAnsi="Lato" w:cs="Arial"/>
          <w:bdr w:val="none" w:sz="0" w:space="0" w:color="auto" w:frame="1"/>
        </w:rPr>
        <w:t xml:space="preserve"> public</w:t>
      </w:r>
      <w:r w:rsidR="006A657F" w:rsidRPr="00DD43A6">
        <w:rPr>
          <w:rFonts w:ascii="Lato" w:hAnsi="Lato" w:cs="Arial"/>
          <w:bdr w:val="none" w:sz="0" w:space="0" w:color="auto" w:frame="1"/>
        </w:rPr>
        <w:t xml:space="preserve"> transport, work on stigma, food policies, land ownership reform, social security reform, employment opportunities</w:t>
      </w:r>
      <w:r w:rsidR="00747158" w:rsidRPr="00DD43A6">
        <w:rPr>
          <w:rFonts w:ascii="Lato" w:hAnsi="Lato" w:cs="Arial"/>
          <w:bdr w:val="none" w:sz="0" w:space="0" w:color="auto" w:frame="1"/>
        </w:rPr>
        <w:t>, digital equality</w:t>
      </w:r>
      <w:r w:rsidR="006A657F" w:rsidRPr="00DD43A6">
        <w:rPr>
          <w:rFonts w:ascii="Lato" w:hAnsi="Lato" w:cs="Arial"/>
          <w:bdr w:val="none" w:sz="0" w:space="0" w:color="auto" w:frame="1"/>
        </w:rPr>
        <w:t xml:space="preserve"> and so on. </w:t>
      </w:r>
      <w:r w:rsidR="00747158" w:rsidRPr="00DD43A6">
        <w:rPr>
          <w:rFonts w:ascii="Lato" w:hAnsi="Lato" w:cs="Arial"/>
          <w:bdr w:val="none" w:sz="0" w:space="0" w:color="auto" w:frame="1"/>
        </w:rPr>
        <w:t xml:space="preserve">We know that maternal and children’s health (‘the first 1,000 days’) has a disproportionate effect on long-term </w:t>
      </w:r>
      <w:r w:rsidR="00042B53" w:rsidRPr="00DD43A6">
        <w:rPr>
          <w:rFonts w:ascii="Lato" w:hAnsi="Lato" w:cs="Arial"/>
          <w:bdr w:val="none" w:sz="0" w:space="0" w:color="auto" w:frame="1"/>
        </w:rPr>
        <w:t>outcomes and</w:t>
      </w:r>
      <w:r w:rsidR="00747158" w:rsidRPr="00DD43A6">
        <w:rPr>
          <w:rFonts w:ascii="Lato" w:hAnsi="Lato" w:cs="Arial"/>
          <w:bdr w:val="none" w:sz="0" w:space="0" w:color="auto" w:frame="1"/>
        </w:rPr>
        <w:t xml:space="preserve"> should be prioritised</w:t>
      </w:r>
      <w:r w:rsidR="002606A7" w:rsidRPr="00DD43A6">
        <w:rPr>
          <w:rFonts w:ascii="Lato" w:hAnsi="Lato" w:cs="Arial"/>
          <w:bdr w:val="none" w:sz="0" w:space="0" w:color="auto" w:frame="1"/>
        </w:rPr>
        <w:t xml:space="preserve">, </w:t>
      </w:r>
      <w:r w:rsidRPr="00DD43A6">
        <w:rPr>
          <w:rFonts w:ascii="Lato" w:hAnsi="Lato" w:cs="Arial"/>
          <w:bdr w:val="none" w:sz="0" w:space="0" w:color="auto" w:frame="1"/>
        </w:rPr>
        <w:t xml:space="preserve">that </w:t>
      </w:r>
      <w:r w:rsidR="000072B2" w:rsidRPr="00DD43A6">
        <w:rPr>
          <w:rFonts w:ascii="Lato" w:hAnsi="Lato" w:cs="Arial"/>
          <w:bdr w:val="none" w:sz="0" w:space="0" w:color="auto" w:frame="1"/>
        </w:rPr>
        <w:t xml:space="preserve">is </w:t>
      </w:r>
      <w:r w:rsidRPr="00DD43A6">
        <w:rPr>
          <w:rFonts w:ascii="Lato" w:hAnsi="Lato" w:cs="Arial"/>
          <w:bdr w:val="none" w:sz="0" w:space="0" w:color="auto" w:frame="1"/>
        </w:rPr>
        <w:t xml:space="preserve">also emphasised by </w:t>
      </w:r>
      <w:r w:rsidR="002606A7" w:rsidRPr="00DD43A6">
        <w:rPr>
          <w:rFonts w:ascii="Lato" w:hAnsi="Lato" w:cs="Arial"/>
          <w:bdr w:val="none" w:sz="0" w:space="0" w:color="auto" w:frame="1"/>
        </w:rPr>
        <w:t>Sir Harry Burns in the 2015 report</w:t>
      </w:r>
      <w:r w:rsidR="00747158" w:rsidRPr="00DD43A6">
        <w:rPr>
          <w:rFonts w:ascii="Lato" w:hAnsi="Lato" w:cs="Arial"/>
          <w:bdr w:val="none" w:sz="0" w:space="0" w:color="auto" w:frame="1"/>
        </w:rPr>
        <w:t xml:space="preserve">. </w:t>
      </w:r>
      <w:r w:rsidR="004C41DC" w:rsidRPr="00DD43A6">
        <w:rPr>
          <w:rFonts w:ascii="Lato" w:hAnsi="Lato" w:cs="Arial"/>
          <w:bdr w:val="none" w:sz="0" w:space="0" w:color="auto" w:frame="1"/>
        </w:rPr>
        <w:t>(Our view though would be closer to Professor Sally McIntyre’s</w:t>
      </w:r>
      <w:r w:rsidR="008D50D5" w:rsidRPr="00DD43A6">
        <w:rPr>
          <w:rStyle w:val="EndnoteReference"/>
          <w:rFonts w:ascii="Lato" w:hAnsi="Lato" w:cs="Arial"/>
          <w:bdr w:val="none" w:sz="0" w:space="0" w:color="auto" w:frame="1"/>
        </w:rPr>
        <w:endnoteReference w:id="9"/>
      </w:r>
      <w:r w:rsidR="004C41DC" w:rsidRPr="00DD43A6">
        <w:rPr>
          <w:rFonts w:ascii="Lato" w:hAnsi="Lato" w:cs="Arial"/>
          <w:bdr w:val="none" w:sz="0" w:space="0" w:color="auto" w:frame="1"/>
        </w:rPr>
        <w:t xml:space="preserve">: </w:t>
      </w:r>
      <w:r w:rsidR="004C41DC" w:rsidRPr="00DD43A6">
        <w:rPr>
          <w:rFonts w:ascii="Lato" w:hAnsi="Lato" w:cs="Arial"/>
          <w:i/>
          <w:iCs/>
          <w:bdr w:val="none" w:sz="0" w:space="0" w:color="auto" w:frame="1"/>
        </w:rPr>
        <w:lastRenderedPageBreak/>
        <w:t>“we all know that good parents can help to ameliorate problems and provide more resilience, but health inequalities are not about parenting; they are about the socially structured issues that cause those inequalities, such as poverty, unemployment and living in terrible places</w:t>
      </w:r>
      <w:r w:rsidR="004C41DC" w:rsidRPr="00DD43A6">
        <w:rPr>
          <w:rFonts w:ascii="Lato" w:hAnsi="Lato" w:cs="Arial"/>
          <w:bdr w:val="none" w:sz="0" w:space="0" w:color="auto" w:frame="1"/>
        </w:rPr>
        <w:t>”</w:t>
      </w:r>
      <w:r w:rsidR="009B6ED0" w:rsidRPr="00DD43A6">
        <w:rPr>
          <w:rFonts w:ascii="Lato" w:hAnsi="Lato" w:cs="Arial"/>
          <w:bdr w:val="none" w:sz="0" w:space="0" w:color="auto" w:frame="1"/>
        </w:rPr>
        <w:t>)</w:t>
      </w:r>
      <w:r w:rsidR="004C41DC" w:rsidRPr="00DD43A6">
        <w:rPr>
          <w:rFonts w:ascii="Lato" w:hAnsi="Lato" w:cs="Arial"/>
          <w:bdr w:val="none" w:sz="0" w:space="0" w:color="auto" w:frame="1"/>
        </w:rPr>
        <w:t xml:space="preserve">. </w:t>
      </w:r>
      <w:r w:rsidR="008D50D5" w:rsidRPr="00DD43A6">
        <w:rPr>
          <w:rFonts w:ascii="Lato" w:hAnsi="Lato" w:cs="Arial"/>
          <w:bdr w:val="none" w:sz="0" w:space="0" w:color="auto" w:frame="1"/>
        </w:rPr>
        <w:t>“</w:t>
      </w:r>
      <w:r w:rsidR="004C41DC" w:rsidRPr="00DD43A6">
        <w:rPr>
          <w:rFonts w:ascii="Lato" w:hAnsi="Lato" w:cs="Arial"/>
          <w:bdr w:val="none" w:sz="0" w:space="0" w:color="auto" w:frame="1"/>
        </w:rPr>
        <w:t>Terrible places</w:t>
      </w:r>
      <w:r w:rsidR="008D50D5" w:rsidRPr="00DD43A6">
        <w:rPr>
          <w:rFonts w:ascii="Lato" w:hAnsi="Lato" w:cs="Arial"/>
          <w:bdr w:val="none" w:sz="0" w:space="0" w:color="auto" w:frame="1"/>
        </w:rPr>
        <w:t>”</w:t>
      </w:r>
      <w:r w:rsidR="004C41DC" w:rsidRPr="00DD43A6">
        <w:rPr>
          <w:rFonts w:ascii="Lato" w:hAnsi="Lato" w:cs="Arial"/>
          <w:bdr w:val="none" w:sz="0" w:space="0" w:color="auto" w:frame="1"/>
        </w:rPr>
        <w:t xml:space="preserve"> are neighbourhoods and we have failed to address that core issue, </w:t>
      </w:r>
      <w:r w:rsidR="009B6ED0" w:rsidRPr="00DD43A6">
        <w:rPr>
          <w:rFonts w:ascii="Lato" w:hAnsi="Lato" w:cs="Arial"/>
          <w:bdr w:val="none" w:sz="0" w:space="0" w:color="auto" w:frame="1"/>
        </w:rPr>
        <w:t xml:space="preserve">of poor amenities as well as housing, </w:t>
      </w:r>
      <w:r w:rsidR="004C41DC" w:rsidRPr="00DD43A6">
        <w:rPr>
          <w:rFonts w:ascii="Lato" w:hAnsi="Lato" w:cs="Arial"/>
          <w:bdr w:val="none" w:sz="0" w:space="0" w:color="auto" w:frame="1"/>
        </w:rPr>
        <w:t xml:space="preserve">and </w:t>
      </w:r>
      <w:r w:rsidR="009B6ED0" w:rsidRPr="00DD43A6">
        <w:rPr>
          <w:rFonts w:ascii="Lato" w:hAnsi="Lato" w:cs="Arial"/>
          <w:bdr w:val="none" w:sz="0" w:space="0" w:color="auto" w:frame="1"/>
        </w:rPr>
        <w:t xml:space="preserve">all </w:t>
      </w:r>
      <w:r w:rsidR="004C41DC" w:rsidRPr="00DD43A6">
        <w:rPr>
          <w:rFonts w:ascii="Lato" w:hAnsi="Lato" w:cs="Arial"/>
          <w:bdr w:val="none" w:sz="0" w:space="0" w:color="auto" w:frame="1"/>
        </w:rPr>
        <w:t>the</w:t>
      </w:r>
      <w:r w:rsidR="00B1492E" w:rsidRPr="00DD43A6">
        <w:rPr>
          <w:rFonts w:ascii="Lato" w:hAnsi="Lato" w:cs="Arial"/>
          <w:bdr w:val="none" w:sz="0" w:space="0" w:color="auto" w:frame="1"/>
        </w:rPr>
        <w:t xml:space="preserve"> associated</w:t>
      </w:r>
      <w:r w:rsidR="004C41DC" w:rsidRPr="00DD43A6">
        <w:rPr>
          <w:rFonts w:ascii="Lato" w:hAnsi="Lato" w:cs="Arial"/>
          <w:bdr w:val="none" w:sz="0" w:space="0" w:color="auto" w:frame="1"/>
        </w:rPr>
        <w:t xml:space="preserve"> inequity. </w:t>
      </w:r>
      <w:r w:rsidR="00042B53" w:rsidRPr="00DD43A6">
        <w:rPr>
          <w:rFonts w:ascii="Lato" w:hAnsi="Lato" w:cs="Arial"/>
          <w:bdr w:val="none" w:sz="0" w:space="0" w:color="auto" w:frame="1"/>
        </w:rPr>
        <w:t>We need to also consider the specific drivers of rural poverty, which may differ from urban</w:t>
      </w:r>
      <w:r w:rsidRPr="00DD43A6">
        <w:rPr>
          <w:rFonts w:ascii="Lato" w:hAnsi="Lato" w:cs="Arial"/>
          <w:bdr w:val="none" w:sz="0" w:space="0" w:color="auto" w:frame="1"/>
        </w:rPr>
        <w:t xml:space="preserve"> in terms of contributory effect</w:t>
      </w:r>
      <w:r w:rsidR="00042B53" w:rsidRPr="00DD43A6">
        <w:rPr>
          <w:rFonts w:ascii="Lato" w:hAnsi="Lato" w:cs="Arial"/>
          <w:bdr w:val="none" w:sz="0" w:space="0" w:color="auto" w:frame="1"/>
        </w:rPr>
        <w:t xml:space="preserve"> (transport, connectivity, access to housing and land). </w:t>
      </w:r>
    </w:p>
    <w:p w14:paraId="1AD8A584" w14:textId="77777777" w:rsidR="00B1492E" w:rsidRPr="00DD43A6" w:rsidRDefault="00B1492E" w:rsidP="006A657F">
      <w:pPr>
        <w:pStyle w:val="xmsolistparagraph"/>
        <w:shd w:val="clear" w:color="auto" w:fill="FFFFFF"/>
        <w:spacing w:before="0" w:beforeAutospacing="0" w:after="0" w:afterAutospacing="0"/>
        <w:rPr>
          <w:rFonts w:ascii="Lato" w:hAnsi="Lato" w:cs="Arial"/>
          <w:bdr w:val="none" w:sz="0" w:space="0" w:color="auto" w:frame="1"/>
        </w:rPr>
      </w:pPr>
    </w:p>
    <w:p w14:paraId="7D7BE287" w14:textId="2FC826C7" w:rsidR="00D3621B" w:rsidRPr="004352EF" w:rsidRDefault="00BC72D1" w:rsidP="004352EF">
      <w:pPr>
        <w:pStyle w:val="xmsolistparagraph"/>
        <w:numPr>
          <w:ilvl w:val="0"/>
          <w:numId w:val="12"/>
        </w:numPr>
        <w:shd w:val="clear" w:color="auto" w:fill="FFFFFF"/>
        <w:spacing w:before="0" w:beforeAutospacing="0" w:after="0" w:afterAutospacing="0"/>
        <w:rPr>
          <w:rFonts w:ascii="Lato" w:hAnsi="Lato" w:cs="Arial"/>
          <w:bdr w:val="none" w:sz="0" w:space="0" w:color="auto" w:frame="1"/>
        </w:rPr>
      </w:pPr>
      <w:r w:rsidRPr="00DD43A6">
        <w:rPr>
          <w:rFonts w:ascii="Lato" w:hAnsi="Lato" w:cs="Arial"/>
          <w:bdr w:val="none" w:sz="0" w:space="0" w:color="auto" w:frame="1"/>
        </w:rPr>
        <w:t>Planet sustainability</w:t>
      </w:r>
      <w:r w:rsidR="00B4172A" w:rsidRPr="00DD43A6">
        <w:rPr>
          <w:rFonts w:ascii="Lato" w:hAnsi="Lato" w:cs="Arial"/>
          <w:bdr w:val="none" w:sz="0" w:space="0" w:color="auto" w:frame="1"/>
        </w:rPr>
        <w:t xml:space="preserve"> is the most critical and urgent health</w:t>
      </w:r>
      <w:r w:rsidR="002415E7" w:rsidRPr="00DD43A6">
        <w:rPr>
          <w:rFonts w:ascii="Lato" w:hAnsi="Lato" w:cs="Arial"/>
          <w:bdr w:val="none" w:sz="0" w:space="0" w:color="auto" w:frame="1"/>
        </w:rPr>
        <w:t xml:space="preserve"> imperative</w:t>
      </w:r>
      <w:r w:rsidR="009A030B" w:rsidRPr="00DD43A6">
        <w:rPr>
          <w:rFonts w:ascii="Lato" w:hAnsi="Lato" w:cs="Arial"/>
          <w:bdr w:val="none" w:sz="0" w:space="0" w:color="auto" w:frame="1"/>
        </w:rPr>
        <w:t xml:space="preserve"> </w:t>
      </w:r>
      <w:r w:rsidR="00B4172A" w:rsidRPr="00DD43A6">
        <w:rPr>
          <w:rFonts w:ascii="Lato" w:hAnsi="Lato" w:cs="Arial"/>
          <w:bdr w:val="none" w:sz="0" w:space="0" w:color="auto" w:frame="1"/>
        </w:rPr>
        <w:t xml:space="preserve">of our time. The evidence is that </w:t>
      </w:r>
      <w:r w:rsidRPr="00DD43A6">
        <w:rPr>
          <w:rFonts w:ascii="Lato" w:hAnsi="Lato" w:cs="Arial"/>
          <w:bdr w:val="none" w:sz="0" w:space="0" w:color="auto" w:frame="1"/>
        </w:rPr>
        <w:t xml:space="preserve">climate change affects the poorest most, and that </w:t>
      </w:r>
      <w:r w:rsidR="00B4172A" w:rsidRPr="00DD43A6">
        <w:rPr>
          <w:rFonts w:ascii="Lato" w:hAnsi="Lato" w:cs="Arial"/>
          <w:bdr w:val="none" w:sz="0" w:space="0" w:color="auto" w:frame="1"/>
        </w:rPr>
        <w:t>measures to address it</w:t>
      </w:r>
      <w:r w:rsidR="002606A7" w:rsidRPr="00DD43A6">
        <w:rPr>
          <w:rFonts w:ascii="Lato" w:hAnsi="Lato" w:cs="Arial"/>
          <w:bdr w:val="none" w:sz="0" w:space="0" w:color="auto" w:frame="1"/>
        </w:rPr>
        <w:t xml:space="preserve"> </w:t>
      </w:r>
      <w:r w:rsidR="0046694F" w:rsidRPr="00DD43A6">
        <w:rPr>
          <w:rFonts w:ascii="Lato" w:hAnsi="Lato" w:cs="Arial"/>
          <w:bdr w:val="none" w:sz="0" w:space="0" w:color="auto" w:frame="1"/>
        </w:rPr>
        <w:t>disproportionately helps th</w:t>
      </w:r>
      <w:r w:rsidR="00590223" w:rsidRPr="00DD43A6">
        <w:rPr>
          <w:rFonts w:ascii="Lato" w:hAnsi="Lato" w:cs="Arial"/>
          <w:bdr w:val="none" w:sz="0" w:space="0" w:color="auto" w:frame="1"/>
        </w:rPr>
        <w:t>ose</w:t>
      </w:r>
      <w:r w:rsidR="0046694F" w:rsidRPr="00DD43A6">
        <w:rPr>
          <w:rFonts w:ascii="Lato" w:hAnsi="Lato" w:cs="Arial"/>
          <w:bdr w:val="none" w:sz="0" w:space="0" w:color="auto" w:frame="1"/>
        </w:rPr>
        <w:t xml:space="preserve"> people too - </w:t>
      </w:r>
      <w:r w:rsidR="00B4172A" w:rsidRPr="00DD43A6">
        <w:rPr>
          <w:rFonts w:ascii="Lato" w:hAnsi="Lato" w:cs="Arial"/>
          <w:bdr w:val="none" w:sz="0" w:space="0" w:color="auto" w:frame="1"/>
        </w:rPr>
        <w:t>the Deep End report summarises some of the issues</w:t>
      </w:r>
      <w:r w:rsidR="001A3C45" w:rsidRPr="00DD43A6">
        <w:rPr>
          <w:rStyle w:val="EndnoteReference"/>
          <w:rFonts w:ascii="Lato" w:hAnsi="Lato" w:cs="Arial"/>
          <w:bdr w:val="none" w:sz="0" w:space="0" w:color="auto" w:frame="1"/>
        </w:rPr>
        <w:endnoteReference w:id="10"/>
      </w:r>
      <w:r w:rsidR="00B4172A" w:rsidRPr="00DD43A6">
        <w:rPr>
          <w:rFonts w:ascii="Lato" w:hAnsi="Lato" w:cs="Arial"/>
          <w:bdr w:val="none" w:sz="0" w:space="0" w:color="auto" w:frame="1"/>
        </w:rPr>
        <w:t>.</w:t>
      </w:r>
      <w:r w:rsidR="005E5987" w:rsidRPr="00DD43A6">
        <w:rPr>
          <w:rFonts w:ascii="Lato" w:hAnsi="Lato" w:cs="Arial"/>
          <w:bdr w:val="none" w:sz="0" w:space="0" w:color="auto" w:frame="1"/>
        </w:rPr>
        <w:t xml:space="preserve"> The Institute of Health Equity has also carried out important work in the realm of </w:t>
      </w:r>
      <w:r w:rsidR="00D3621B" w:rsidRPr="00DD43A6">
        <w:rPr>
          <w:rFonts w:ascii="Lato" w:hAnsi="Lato" w:cs="Arial"/>
          <w:bdr w:val="none" w:sz="0" w:space="0" w:color="auto" w:frame="1"/>
        </w:rPr>
        <w:t>climate sustainability and health equity and their recommendations as outlined in their 2020 report for the UK Committee on Climate Change must be considered and acted upon</w:t>
      </w:r>
      <w:r w:rsidR="00D3621B" w:rsidRPr="00DD43A6">
        <w:rPr>
          <w:rStyle w:val="EndnoteReference"/>
          <w:rFonts w:ascii="Lato" w:hAnsi="Lato" w:cs="Arial"/>
          <w:bdr w:val="none" w:sz="0" w:space="0" w:color="auto" w:frame="1"/>
        </w:rPr>
        <w:endnoteReference w:id="11"/>
      </w:r>
      <w:r w:rsidR="00D3621B" w:rsidRPr="00DD43A6">
        <w:rPr>
          <w:rFonts w:ascii="Lato" w:hAnsi="Lato" w:cs="Arial"/>
          <w:bdr w:val="none" w:sz="0" w:space="0" w:color="auto" w:frame="1"/>
        </w:rPr>
        <w:t>.</w:t>
      </w:r>
      <w:r w:rsidR="00B1492E" w:rsidRPr="00DD43A6">
        <w:rPr>
          <w:rFonts w:ascii="Lato" w:hAnsi="Lato" w:cs="Arial"/>
          <w:bdr w:val="none" w:sz="0" w:space="0" w:color="auto" w:frame="1"/>
        </w:rPr>
        <w:t xml:space="preserve"> </w:t>
      </w:r>
      <w:r w:rsidR="004352EF">
        <w:rPr>
          <w:rFonts w:ascii="Lato" w:hAnsi="Lato" w:cs="Arial"/>
          <w:bdr w:val="none" w:sz="0" w:space="0" w:color="auto" w:frame="1"/>
        </w:rPr>
        <w:br/>
      </w:r>
    </w:p>
    <w:p w14:paraId="3ED8C59E" w14:textId="10E4D318" w:rsidR="00BC72D1" w:rsidRPr="00DD43A6" w:rsidRDefault="00B4172A" w:rsidP="00D3621B">
      <w:pPr>
        <w:pStyle w:val="xmsolistparagraph"/>
        <w:shd w:val="clear" w:color="auto" w:fill="FFFFFF"/>
        <w:spacing w:before="0" w:beforeAutospacing="0" w:after="0" w:afterAutospacing="0"/>
        <w:ind w:left="720"/>
        <w:rPr>
          <w:rFonts w:ascii="Lato" w:hAnsi="Lato" w:cs="Arial"/>
          <w:bdr w:val="none" w:sz="0" w:space="0" w:color="auto" w:frame="1"/>
        </w:rPr>
      </w:pPr>
      <w:r w:rsidRPr="00DD43A6">
        <w:rPr>
          <w:rFonts w:ascii="Lato" w:hAnsi="Lato" w:cs="Arial"/>
          <w:bdr w:val="none" w:sz="0" w:space="0" w:color="auto" w:frame="1"/>
        </w:rPr>
        <w:t xml:space="preserve">In urban settings, where possible, </w:t>
      </w:r>
      <w:r w:rsidR="009A030B" w:rsidRPr="00DD43A6">
        <w:rPr>
          <w:rFonts w:ascii="Lato" w:hAnsi="Lato" w:cs="Arial"/>
          <w:bdr w:val="none" w:sz="0" w:space="0" w:color="auto" w:frame="1"/>
        </w:rPr>
        <w:t>20-minute</w:t>
      </w:r>
      <w:r w:rsidRPr="00DD43A6">
        <w:rPr>
          <w:rFonts w:ascii="Lato" w:hAnsi="Lato" w:cs="Arial"/>
          <w:bdr w:val="none" w:sz="0" w:space="0" w:color="auto" w:frame="1"/>
        </w:rPr>
        <w:t xml:space="preserve"> neighbourhoods</w:t>
      </w:r>
      <w:r w:rsidR="005C0427" w:rsidRPr="00DD43A6">
        <w:rPr>
          <w:rStyle w:val="EndnoteReference"/>
          <w:rFonts w:ascii="Lato" w:hAnsi="Lato" w:cs="Arial"/>
          <w:bdr w:val="none" w:sz="0" w:space="0" w:color="auto" w:frame="1"/>
        </w:rPr>
        <w:endnoteReference w:id="12"/>
      </w:r>
      <w:r w:rsidRPr="00DD43A6">
        <w:rPr>
          <w:rFonts w:ascii="Lato" w:hAnsi="Lato" w:cs="Arial"/>
          <w:bdr w:val="none" w:sz="0" w:space="0" w:color="auto" w:frame="1"/>
        </w:rPr>
        <w:t xml:space="preserve"> </w:t>
      </w:r>
      <w:r w:rsidR="009A030B" w:rsidRPr="00DD43A6">
        <w:rPr>
          <w:rFonts w:ascii="Lato" w:hAnsi="Lato" w:cs="Arial"/>
          <w:bdr w:val="none" w:sz="0" w:space="0" w:color="auto" w:frame="1"/>
        </w:rPr>
        <w:t>would bring benefit and the potential to define the distribution of amenities, which make such a difference to the wellbeing of communities</w:t>
      </w:r>
      <w:r w:rsidR="00B1492E" w:rsidRPr="00DD43A6">
        <w:rPr>
          <w:rFonts w:ascii="Lato" w:hAnsi="Lato" w:cs="Arial"/>
          <w:bdr w:val="none" w:sz="0" w:space="0" w:color="auto" w:frame="1"/>
        </w:rPr>
        <w:t xml:space="preserve"> - </w:t>
      </w:r>
      <w:r w:rsidR="009A030B" w:rsidRPr="00DD43A6">
        <w:rPr>
          <w:rFonts w:ascii="Lato" w:hAnsi="Lato" w:cs="Arial"/>
          <w:bdr w:val="none" w:sz="0" w:space="0" w:color="auto" w:frame="1"/>
        </w:rPr>
        <w:t xml:space="preserve">currently the best are in the most affluent areas. </w:t>
      </w:r>
      <w:r w:rsidR="00590223" w:rsidRPr="00DD43A6">
        <w:rPr>
          <w:rFonts w:ascii="Lato" w:hAnsi="Lato" w:cs="Arial"/>
          <w:bdr w:val="none" w:sz="0" w:space="0" w:color="auto" w:frame="1"/>
        </w:rPr>
        <w:t>Could we</w:t>
      </w:r>
      <w:r w:rsidR="009A030B" w:rsidRPr="00DD43A6">
        <w:rPr>
          <w:rFonts w:ascii="Lato" w:hAnsi="Lato" w:cs="Arial"/>
          <w:bdr w:val="none" w:sz="0" w:space="0" w:color="auto" w:frame="1"/>
        </w:rPr>
        <w:t xml:space="preserve"> see exploration of the concept of 20-minute GP practices (or equivalent)</w:t>
      </w:r>
      <w:r w:rsidR="009812F7" w:rsidRPr="00DD43A6">
        <w:rPr>
          <w:rFonts w:ascii="Lato" w:hAnsi="Lato" w:cs="Arial"/>
          <w:bdr w:val="none" w:sz="0" w:space="0" w:color="auto" w:frame="1"/>
        </w:rPr>
        <w:t>? Many practices have outdated</w:t>
      </w:r>
      <w:r w:rsidR="009A030B" w:rsidRPr="00DD43A6">
        <w:rPr>
          <w:rFonts w:ascii="Lato" w:hAnsi="Lato" w:cs="Arial"/>
          <w:bdr w:val="none" w:sz="0" w:space="0" w:color="auto" w:frame="1"/>
        </w:rPr>
        <w:t xml:space="preserve"> and inefficient boundaries, with lack of co-location of other services</w:t>
      </w:r>
      <w:r w:rsidR="00125AE5" w:rsidRPr="00DD43A6">
        <w:rPr>
          <w:rFonts w:ascii="Lato" w:hAnsi="Lato" w:cs="Arial"/>
          <w:bdr w:val="none" w:sz="0" w:space="0" w:color="auto" w:frame="1"/>
        </w:rPr>
        <w:t>, making joined-up team working more difficult</w:t>
      </w:r>
      <w:r w:rsidR="009A030B" w:rsidRPr="00DD43A6">
        <w:rPr>
          <w:rFonts w:ascii="Lato" w:hAnsi="Lato" w:cs="Arial"/>
          <w:bdr w:val="none" w:sz="0" w:space="0" w:color="auto" w:frame="1"/>
        </w:rPr>
        <w:t xml:space="preserve">. That would have to be done carefully, when general practice is already working </w:t>
      </w:r>
      <w:r w:rsidR="00EF3350" w:rsidRPr="00DD43A6">
        <w:rPr>
          <w:rFonts w:ascii="Lato" w:hAnsi="Lato" w:cs="Arial"/>
          <w:bdr w:val="none" w:sz="0" w:space="0" w:color="auto" w:frame="1"/>
        </w:rPr>
        <w:t>under severe pressures</w:t>
      </w:r>
      <w:r w:rsidR="00590223" w:rsidRPr="00DD43A6">
        <w:rPr>
          <w:rFonts w:ascii="Lato" w:hAnsi="Lato" w:cs="Arial"/>
          <w:bdr w:val="none" w:sz="0" w:space="0" w:color="auto" w:frame="1"/>
        </w:rPr>
        <w:t xml:space="preserve">, </w:t>
      </w:r>
      <w:r w:rsidR="00B1492E" w:rsidRPr="00DD43A6">
        <w:rPr>
          <w:rFonts w:ascii="Lato" w:hAnsi="Lato" w:cs="Arial"/>
          <w:bdr w:val="none" w:sz="0" w:space="0" w:color="auto" w:frame="1"/>
        </w:rPr>
        <w:t>avoiding any destabilisation</w:t>
      </w:r>
      <w:r w:rsidR="00EF3350" w:rsidRPr="00DD43A6">
        <w:rPr>
          <w:rFonts w:ascii="Lato" w:hAnsi="Lato" w:cs="Arial"/>
          <w:bdr w:val="none" w:sz="0" w:space="0" w:color="auto" w:frame="1"/>
        </w:rPr>
        <w:t>.</w:t>
      </w:r>
      <w:r w:rsidR="00570D44" w:rsidRPr="00DD43A6">
        <w:rPr>
          <w:rFonts w:ascii="Lato" w:hAnsi="Lato" w:cs="Arial"/>
          <w:bdr w:val="none" w:sz="0" w:space="0" w:color="auto" w:frame="1"/>
        </w:rPr>
        <w:t xml:space="preserve"> </w:t>
      </w:r>
      <w:r w:rsidR="00BF6321" w:rsidRPr="00DD43A6">
        <w:rPr>
          <w:rFonts w:ascii="Lato" w:hAnsi="Lato" w:cs="Arial"/>
          <w:bdr w:val="none" w:sz="0" w:space="0" w:color="auto" w:frame="1"/>
        </w:rPr>
        <w:t xml:space="preserve">Such approaches would </w:t>
      </w:r>
      <w:r w:rsidR="00125AE5" w:rsidRPr="00DD43A6">
        <w:rPr>
          <w:rFonts w:ascii="Lato" w:hAnsi="Lato" w:cs="Arial"/>
          <w:bdr w:val="none" w:sz="0" w:space="0" w:color="auto" w:frame="1"/>
        </w:rPr>
        <w:t xml:space="preserve">potentially help in </w:t>
      </w:r>
      <w:r w:rsidR="00B1492E" w:rsidRPr="00DD43A6">
        <w:rPr>
          <w:rFonts w:ascii="Lato" w:hAnsi="Lato" w:cs="Arial"/>
          <w:bdr w:val="none" w:sz="0" w:space="0" w:color="auto" w:frame="1"/>
        </w:rPr>
        <w:t xml:space="preserve">developing </w:t>
      </w:r>
      <w:r w:rsidR="00125AE5" w:rsidRPr="00DD43A6">
        <w:rPr>
          <w:rFonts w:ascii="Lato" w:hAnsi="Lato" w:cs="Arial"/>
          <w:bdr w:val="none" w:sz="0" w:space="0" w:color="auto" w:frame="1"/>
        </w:rPr>
        <w:t xml:space="preserve">health inequalities provision in general practice. </w:t>
      </w:r>
    </w:p>
    <w:p w14:paraId="1C00A5C4" w14:textId="77777777" w:rsidR="00B1492E" w:rsidRPr="00DD43A6" w:rsidRDefault="00B1492E" w:rsidP="006A657F">
      <w:pPr>
        <w:pStyle w:val="xmsolistparagraph"/>
        <w:shd w:val="clear" w:color="auto" w:fill="FFFFFF"/>
        <w:spacing w:before="0" w:beforeAutospacing="0" w:after="0" w:afterAutospacing="0"/>
        <w:rPr>
          <w:rFonts w:ascii="Lato" w:hAnsi="Lato" w:cs="Arial"/>
          <w:bdr w:val="none" w:sz="0" w:space="0" w:color="auto" w:frame="1"/>
        </w:rPr>
      </w:pPr>
    </w:p>
    <w:p w14:paraId="5D51C304" w14:textId="5E04A805" w:rsidR="00BC72D1" w:rsidRPr="00DD43A6" w:rsidRDefault="00BC72D1" w:rsidP="00717E7B">
      <w:pPr>
        <w:pStyle w:val="xmsolistparagraph"/>
        <w:numPr>
          <w:ilvl w:val="0"/>
          <w:numId w:val="12"/>
        </w:numPr>
        <w:shd w:val="clear" w:color="auto" w:fill="FFFFFF"/>
        <w:spacing w:before="0" w:beforeAutospacing="0" w:after="0" w:afterAutospacing="0"/>
        <w:rPr>
          <w:rFonts w:ascii="Lato" w:hAnsi="Lato" w:cs="Arial"/>
          <w:bdr w:val="none" w:sz="0" w:space="0" w:color="auto" w:frame="1"/>
        </w:rPr>
      </w:pPr>
      <w:r w:rsidRPr="00DD43A6">
        <w:rPr>
          <w:rFonts w:ascii="Lato" w:hAnsi="Lato" w:cs="Arial"/>
          <w:bdr w:val="none" w:sz="0" w:space="0" w:color="auto" w:frame="1"/>
        </w:rPr>
        <w:t>There are structural NHS inequalities that need to be addressed</w:t>
      </w:r>
      <w:r w:rsidR="00BF6321" w:rsidRPr="00DD43A6">
        <w:rPr>
          <w:rFonts w:ascii="Lato" w:hAnsi="Lato" w:cs="Arial"/>
          <w:bdr w:val="none" w:sz="0" w:space="0" w:color="auto" w:frame="1"/>
        </w:rPr>
        <w:t xml:space="preserve"> as well</w:t>
      </w:r>
      <w:r w:rsidRPr="00DD43A6">
        <w:rPr>
          <w:rFonts w:ascii="Lato" w:hAnsi="Lato" w:cs="Arial"/>
          <w:bdr w:val="none" w:sz="0" w:space="0" w:color="auto" w:frame="1"/>
        </w:rPr>
        <w:t xml:space="preserve"> </w:t>
      </w:r>
      <w:r w:rsidR="00C05B73" w:rsidRPr="00DD43A6">
        <w:rPr>
          <w:rFonts w:ascii="Lato" w:hAnsi="Lato" w:cs="Arial"/>
          <w:bdr w:val="none" w:sz="0" w:space="0" w:color="auto" w:frame="1"/>
        </w:rPr>
        <w:t>-</w:t>
      </w:r>
      <w:r w:rsidRPr="00DD43A6">
        <w:rPr>
          <w:rFonts w:ascii="Lato" w:hAnsi="Lato" w:cs="Arial"/>
          <w:bdr w:val="none" w:sz="0" w:space="0" w:color="auto" w:frame="1"/>
        </w:rPr>
        <w:t xml:space="preserve"> the most pressing is to expand resource (including premises)</w:t>
      </w:r>
      <w:r w:rsidR="00B4172A" w:rsidRPr="00DD43A6">
        <w:rPr>
          <w:rFonts w:ascii="Lato" w:hAnsi="Lato" w:cs="Arial"/>
          <w:bdr w:val="none" w:sz="0" w:space="0" w:color="auto" w:frame="1"/>
        </w:rPr>
        <w:t xml:space="preserve"> in the primary care setting, where </w:t>
      </w:r>
      <w:r w:rsidR="00EF3350" w:rsidRPr="00DD43A6">
        <w:rPr>
          <w:rFonts w:ascii="Lato" w:hAnsi="Lato" w:cs="Arial"/>
          <w:bdr w:val="none" w:sz="0" w:space="0" w:color="auto" w:frame="1"/>
        </w:rPr>
        <w:t xml:space="preserve">health inequalities can be most effectively addressed. </w:t>
      </w:r>
      <w:r w:rsidR="00A11729" w:rsidRPr="00DD43A6">
        <w:rPr>
          <w:rFonts w:ascii="Lato" w:hAnsi="Lato" w:cs="Arial"/>
          <w:bdr w:val="none" w:sz="0" w:space="0" w:color="auto" w:frame="1"/>
        </w:rPr>
        <w:t>However,</w:t>
      </w:r>
      <w:r w:rsidR="00EE532D" w:rsidRPr="00DD43A6">
        <w:rPr>
          <w:rFonts w:ascii="Lato" w:hAnsi="Lato" w:cs="Arial"/>
          <w:bdr w:val="none" w:sz="0" w:space="0" w:color="auto" w:frame="1"/>
        </w:rPr>
        <w:t xml:space="preserve"> </w:t>
      </w:r>
      <w:r w:rsidR="00C05B73" w:rsidRPr="00DD43A6">
        <w:rPr>
          <w:rFonts w:ascii="Lato" w:hAnsi="Lato" w:cs="Arial"/>
          <w:bdr w:val="none" w:sz="0" w:space="0" w:color="auto" w:frame="1"/>
        </w:rPr>
        <w:t xml:space="preserve">structural change is urgent </w:t>
      </w:r>
      <w:r w:rsidR="0046694F" w:rsidRPr="00DD43A6">
        <w:rPr>
          <w:rFonts w:ascii="Lato" w:hAnsi="Lato" w:cs="Arial"/>
          <w:bdr w:val="none" w:sz="0" w:space="0" w:color="auto" w:frame="1"/>
        </w:rPr>
        <w:t>in the secondary care setting,</w:t>
      </w:r>
      <w:r w:rsidR="00EE532D" w:rsidRPr="00DD43A6">
        <w:rPr>
          <w:rFonts w:ascii="Lato" w:hAnsi="Lato" w:cs="Arial"/>
          <w:bdr w:val="none" w:sz="0" w:space="0" w:color="auto" w:frame="1"/>
        </w:rPr>
        <w:t xml:space="preserve"> too,</w:t>
      </w:r>
      <w:r w:rsidR="0046694F" w:rsidRPr="00DD43A6">
        <w:rPr>
          <w:rFonts w:ascii="Lato" w:hAnsi="Lato" w:cs="Arial"/>
          <w:bdr w:val="none" w:sz="0" w:space="0" w:color="auto" w:frame="1"/>
        </w:rPr>
        <w:t xml:space="preserve"> where provision is also subject to the</w:t>
      </w:r>
      <w:r w:rsidR="00C05B73" w:rsidRPr="00DD43A6">
        <w:rPr>
          <w:rFonts w:ascii="Lato" w:hAnsi="Lato" w:cs="Arial"/>
          <w:bdr w:val="none" w:sz="0" w:space="0" w:color="auto" w:frame="1"/>
        </w:rPr>
        <w:t xml:space="preserve"> inverse care law</w:t>
      </w:r>
      <w:r w:rsidR="0046694F" w:rsidRPr="00DD43A6">
        <w:rPr>
          <w:rFonts w:ascii="Lato" w:hAnsi="Lato" w:cs="Arial"/>
          <w:bdr w:val="none" w:sz="0" w:space="0" w:color="auto" w:frame="1"/>
        </w:rPr>
        <w:t>:</w:t>
      </w:r>
      <w:r w:rsidR="00EB3F2E">
        <w:rPr>
          <w:rFonts w:ascii="Lato" w:hAnsi="Lato" w:cs="Arial"/>
          <w:bdr w:val="none" w:sz="0" w:space="0" w:color="auto" w:frame="1"/>
        </w:rPr>
        <w:t xml:space="preserve"> </w:t>
      </w:r>
      <w:r w:rsidR="00C05B73" w:rsidRPr="00DD43A6">
        <w:rPr>
          <w:rFonts w:ascii="Lato" w:hAnsi="Lato" w:cs="Arial"/>
          <w:bdr w:val="none" w:sz="0" w:space="0" w:color="auto" w:frame="1"/>
        </w:rPr>
        <w:t xml:space="preserve">for multiple and complex reasons </w:t>
      </w:r>
      <w:r w:rsidR="00BF6321" w:rsidRPr="00DD43A6">
        <w:rPr>
          <w:rFonts w:ascii="Lato" w:hAnsi="Lato" w:cs="Arial"/>
          <w:bdr w:val="none" w:sz="0" w:space="0" w:color="auto" w:frame="1"/>
        </w:rPr>
        <w:t xml:space="preserve">outpatient services are </w:t>
      </w:r>
      <w:r w:rsidR="00C05B73" w:rsidRPr="00DD43A6">
        <w:rPr>
          <w:rFonts w:ascii="Lato" w:hAnsi="Lato" w:cs="Arial"/>
          <w:bdr w:val="none" w:sz="0" w:space="0" w:color="auto" w:frame="1"/>
        </w:rPr>
        <w:t>less well accessed by the</w:t>
      </w:r>
      <w:r w:rsidR="00BF6321" w:rsidRPr="00DD43A6">
        <w:rPr>
          <w:rFonts w:ascii="Lato" w:hAnsi="Lato" w:cs="Arial"/>
          <w:bdr w:val="none" w:sz="0" w:space="0" w:color="auto" w:frame="1"/>
        </w:rPr>
        <w:t xml:space="preserve"> most socioeconomically deprived</w:t>
      </w:r>
      <w:r w:rsidR="00B1492E" w:rsidRPr="00DD43A6">
        <w:rPr>
          <w:rFonts w:ascii="Lato" w:hAnsi="Lato" w:cs="Arial"/>
          <w:bdr w:val="none" w:sz="0" w:space="0" w:color="auto" w:frame="1"/>
        </w:rPr>
        <w:t xml:space="preserve">. General </w:t>
      </w:r>
      <w:r w:rsidR="00C05B73" w:rsidRPr="00DD43A6">
        <w:rPr>
          <w:rFonts w:ascii="Lato" w:hAnsi="Lato" w:cs="Arial"/>
          <w:bdr w:val="none" w:sz="0" w:space="0" w:color="auto" w:frame="1"/>
        </w:rPr>
        <w:t xml:space="preserve">practice </w:t>
      </w:r>
      <w:r w:rsidR="00B1492E" w:rsidRPr="00DD43A6">
        <w:rPr>
          <w:rFonts w:ascii="Lato" w:hAnsi="Lato" w:cs="Arial"/>
          <w:bdr w:val="none" w:sz="0" w:space="0" w:color="auto" w:frame="1"/>
        </w:rPr>
        <w:t xml:space="preserve">then picks up </w:t>
      </w:r>
      <w:r w:rsidR="00C05B73" w:rsidRPr="00DD43A6">
        <w:rPr>
          <w:rFonts w:ascii="Lato" w:hAnsi="Lato" w:cs="Arial"/>
          <w:bdr w:val="none" w:sz="0" w:space="0" w:color="auto" w:frame="1"/>
        </w:rPr>
        <w:t>that care as best it can</w:t>
      </w:r>
      <w:r w:rsidR="00B1492E" w:rsidRPr="00DD43A6">
        <w:rPr>
          <w:rFonts w:ascii="Lato" w:hAnsi="Lato" w:cs="Arial"/>
          <w:bdr w:val="none" w:sz="0" w:space="0" w:color="auto" w:frame="1"/>
        </w:rPr>
        <w:t>, but the patient loses valuable specialist management</w:t>
      </w:r>
      <w:r w:rsidR="00C05B73" w:rsidRPr="00DD43A6">
        <w:rPr>
          <w:rFonts w:ascii="Lato" w:hAnsi="Lato" w:cs="Arial"/>
          <w:bdr w:val="none" w:sz="0" w:space="0" w:color="auto" w:frame="1"/>
        </w:rPr>
        <w:t>.</w:t>
      </w:r>
      <w:r w:rsidR="00AC1773" w:rsidRPr="00DD43A6">
        <w:rPr>
          <w:rFonts w:ascii="Lato" w:hAnsi="Lato" w:cs="Arial"/>
          <w:bdr w:val="none" w:sz="0" w:space="0" w:color="auto" w:frame="1"/>
        </w:rPr>
        <w:t xml:space="preserve"> The temptation will be to increase funding to outpatients and urgent care, whereas health inequalities (like most else in health) </w:t>
      </w:r>
      <w:r w:rsidR="00B1492E" w:rsidRPr="00DD43A6">
        <w:rPr>
          <w:rFonts w:ascii="Lato" w:hAnsi="Lato" w:cs="Arial"/>
          <w:bdr w:val="none" w:sz="0" w:space="0" w:color="auto" w:frame="1"/>
        </w:rPr>
        <w:t>are</w:t>
      </w:r>
      <w:r w:rsidR="00AC1773" w:rsidRPr="00DD43A6">
        <w:rPr>
          <w:rFonts w:ascii="Lato" w:hAnsi="Lato" w:cs="Arial"/>
          <w:bdr w:val="none" w:sz="0" w:space="0" w:color="auto" w:frame="1"/>
        </w:rPr>
        <w:t xml:space="preserve"> more effectively managed in primary care, which simply has not had the expansion in resource and staff </w:t>
      </w:r>
      <w:r w:rsidR="000845A6" w:rsidRPr="00DD43A6">
        <w:rPr>
          <w:rFonts w:ascii="Lato" w:hAnsi="Lato" w:cs="Arial"/>
          <w:bdr w:val="none" w:sz="0" w:space="0" w:color="auto" w:frame="1"/>
        </w:rPr>
        <w:t>required for</w:t>
      </w:r>
      <w:r w:rsidR="00AC1773" w:rsidRPr="00DD43A6">
        <w:rPr>
          <w:rFonts w:ascii="Lato" w:hAnsi="Lato" w:cs="Arial"/>
          <w:bdr w:val="none" w:sz="0" w:space="0" w:color="auto" w:frame="1"/>
        </w:rPr>
        <w:t xml:space="preserve"> </w:t>
      </w:r>
      <w:r w:rsidR="00CE1B01" w:rsidRPr="00DD43A6">
        <w:rPr>
          <w:rFonts w:ascii="Lato" w:hAnsi="Lato" w:cs="Arial"/>
          <w:bdr w:val="none" w:sz="0" w:space="0" w:color="auto" w:frame="1"/>
        </w:rPr>
        <w:t>the work</w:t>
      </w:r>
      <w:r w:rsidR="000845A6" w:rsidRPr="00DD43A6">
        <w:rPr>
          <w:rFonts w:ascii="Lato" w:hAnsi="Lato" w:cs="Arial"/>
          <w:bdr w:val="none" w:sz="0" w:space="0" w:color="auto" w:frame="1"/>
        </w:rPr>
        <w:t xml:space="preserve"> over many years</w:t>
      </w:r>
      <w:r w:rsidR="00CE1B01" w:rsidRPr="00DD43A6">
        <w:rPr>
          <w:rFonts w:ascii="Lato" w:hAnsi="Lato" w:cs="Arial"/>
          <w:bdr w:val="none" w:sz="0" w:space="0" w:color="auto" w:frame="1"/>
        </w:rPr>
        <w:t>.</w:t>
      </w:r>
    </w:p>
    <w:p w14:paraId="21E71B6E" w14:textId="77777777" w:rsidR="00B1492E" w:rsidRPr="00DD43A6" w:rsidRDefault="00B1492E" w:rsidP="006A657F">
      <w:pPr>
        <w:pStyle w:val="xmsolistparagraph"/>
        <w:shd w:val="clear" w:color="auto" w:fill="FFFFFF"/>
        <w:spacing w:before="0" w:beforeAutospacing="0" w:after="0" w:afterAutospacing="0"/>
        <w:rPr>
          <w:rFonts w:ascii="Lato" w:hAnsi="Lato" w:cs="Arial"/>
          <w:bdr w:val="none" w:sz="0" w:space="0" w:color="auto" w:frame="1"/>
        </w:rPr>
      </w:pPr>
    </w:p>
    <w:p w14:paraId="55FEE44F" w14:textId="1A888863" w:rsidR="00BF6321" w:rsidRPr="00DD43A6" w:rsidRDefault="00765287" w:rsidP="00717E7B">
      <w:pPr>
        <w:pStyle w:val="xmsolistparagraph"/>
        <w:numPr>
          <w:ilvl w:val="0"/>
          <w:numId w:val="12"/>
        </w:numPr>
        <w:shd w:val="clear" w:color="auto" w:fill="FFFFFF"/>
        <w:spacing w:before="0" w:beforeAutospacing="0" w:after="0" w:afterAutospacing="0"/>
        <w:rPr>
          <w:rFonts w:ascii="Lato" w:hAnsi="Lato" w:cs="Arial"/>
          <w:color w:val="4472C4" w:themeColor="accent1"/>
          <w:bdr w:val="none" w:sz="0" w:space="0" w:color="auto" w:frame="1"/>
        </w:rPr>
      </w:pPr>
      <w:r w:rsidRPr="00DD43A6">
        <w:rPr>
          <w:rFonts w:ascii="Lato" w:hAnsi="Lato" w:cs="Arial"/>
          <w:bdr w:val="none" w:sz="0" w:space="0" w:color="auto" w:frame="1"/>
        </w:rPr>
        <w:t xml:space="preserve">The Scottish dialogue round health inequalities has tended (for good reason) </w:t>
      </w:r>
      <w:r w:rsidR="00E574ED" w:rsidRPr="00DD43A6">
        <w:rPr>
          <w:rFonts w:ascii="Lato" w:hAnsi="Lato" w:cs="Arial"/>
          <w:bdr w:val="none" w:sz="0" w:space="0" w:color="auto" w:frame="1"/>
        </w:rPr>
        <w:t xml:space="preserve">to focus </w:t>
      </w:r>
      <w:r w:rsidRPr="00DD43A6">
        <w:rPr>
          <w:rFonts w:ascii="Lato" w:hAnsi="Lato" w:cs="Arial"/>
          <w:bdr w:val="none" w:sz="0" w:space="0" w:color="auto" w:frame="1"/>
        </w:rPr>
        <w:t xml:space="preserve">on those </w:t>
      </w:r>
      <w:r w:rsidR="00E541FB" w:rsidRPr="00DD43A6">
        <w:rPr>
          <w:rFonts w:ascii="Lato" w:hAnsi="Lato" w:cs="Arial"/>
          <w:bdr w:val="none" w:sz="0" w:space="0" w:color="auto" w:frame="1"/>
        </w:rPr>
        <w:t>facing</w:t>
      </w:r>
      <w:r w:rsidRPr="00DD43A6">
        <w:rPr>
          <w:rFonts w:ascii="Lato" w:hAnsi="Lato" w:cs="Arial"/>
          <w:bdr w:val="none" w:sz="0" w:space="0" w:color="auto" w:frame="1"/>
        </w:rPr>
        <w:t xml:space="preserve"> socioeconomic deprivation. However</w:t>
      </w:r>
      <w:r w:rsidR="00F738A7" w:rsidRPr="00DD43A6">
        <w:rPr>
          <w:rFonts w:ascii="Lato" w:hAnsi="Lato" w:cs="Arial"/>
          <w:bdr w:val="none" w:sz="0" w:space="0" w:color="auto" w:frame="1"/>
        </w:rPr>
        <w:t>,</w:t>
      </w:r>
      <w:r w:rsidRPr="00DD43A6">
        <w:rPr>
          <w:rFonts w:ascii="Lato" w:hAnsi="Lato" w:cs="Arial"/>
          <w:bdr w:val="none" w:sz="0" w:space="0" w:color="auto" w:frame="1"/>
        </w:rPr>
        <w:t xml:space="preserve"> other inequities which need to be</w:t>
      </w:r>
      <w:r w:rsidR="00E574ED" w:rsidRPr="00DD43A6">
        <w:rPr>
          <w:rFonts w:ascii="Lato" w:hAnsi="Lato" w:cs="Arial"/>
          <w:bdr w:val="none" w:sz="0" w:space="0" w:color="auto" w:frame="1"/>
        </w:rPr>
        <w:t xml:space="preserve"> considered more, many of </w:t>
      </w:r>
      <w:r w:rsidR="005F6A65" w:rsidRPr="00DD43A6">
        <w:rPr>
          <w:rFonts w:ascii="Lato" w:hAnsi="Lato" w:cs="Arial"/>
          <w:bdr w:val="none" w:sz="0" w:space="0" w:color="auto" w:frame="1"/>
        </w:rPr>
        <w:t xml:space="preserve">which </w:t>
      </w:r>
      <w:r w:rsidR="006F2ED6" w:rsidRPr="00DD43A6">
        <w:rPr>
          <w:rFonts w:ascii="Lato" w:hAnsi="Lato" w:cs="Arial"/>
          <w:bdr w:val="none" w:sz="0" w:space="0" w:color="auto" w:frame="1"/>
        </w:rPr>
        <w:t xml:space="preserve">are also worsened by </w:t>
      </w:r>
      <w:r w:rsidR="00E574ED" w:rsidRPr="00DD43A6">
        <w:rPr>
          <w:rFonts w:ascii="Lato" w:hAnsi="Lato" w:cs="Arial"/>
          <w:bdr w:val="none" w:sz="0" w:space="0" w:color="auto" w:frame="1"/>
        </w:rPr>
        <w:t xml:space="preserve">poverty. </w:t>
      </w:r>
      <w:r w:rsidR="00F738A7" w:rsidRPr="00DD43A6">
        <w:rPr>
          <w:rFonts w:ascii="Lato" w:hAnsi="Lato" w:cs="Arial"/>
          <w:bdr w:val="none" w:sz="0" w:space="0" w:color="auto" w:frame="1"/>
        </w:rPr>
        <w:t>A</w:t>
      </w:r>
      <w:r w:rsidR="006F2ED6" w:rsidRPr="00DD43A6">
        <w:rPr>
          <w:rFonts w:ascii="Lato" w:hAnsi="Lato" w:cs="Arial"/>
          <w:bdr w:val="none" w:sz="0" w:space="0" w:color="auto" w:frame="1"/>
        </w:rPr>
        <w:t xml:space="preserve"> deprived</w:t>
      </w:r>
      <w:r w:rsidR="00F738A7" w:rsidRPr="00DD43A6">
        <w:rPr>
          <w:rFonts w:ascii="Lato" w:hAnsi="Lato" w:cs="Arial"/>
          <w:bdr w:val="none" w:sz="0" w:space="0" w:color="auto" w:frame="1"/>
        </w:rPr>
        <w:t xml:space="preserve"> Edinburgh practice has </w:t>
      </w:r>
      <w:r w:rsidR="006F2ED6" w:rsidRPr="00DD43A6">
        <w:rPr>
          <w:rFonts w:ascii="Lato" w:hAnsi="Lato" w:cs="Arial"/>
          <w:bdr w:val="none" w:sz="0" w:space="0" w:color="auto" w:frame="1"/>
        </w:rPr>
        <w:t xml:space="preserve">coded all those </w:t>
      </w:r>
      <w:r w:rsidR="00F738A7" w:rsidRPr="00DD43A6">
        <w:rPr>
          <w:rFonts w:ascii="Lato" w:hAnsi="Lato" w:cs="Arial"/>
          <w:bdr w:val="none" w:sz="0" w:space="0" w:color="auto" w:frame="1"/>
        </w:rPr>
        <w:t>needing a translator for appointments, and that rate currently runs at 10% of its population</w:t>
      </w:r>
      <w:r w:rsidR="00841BD8" w:rsidRPr="00DD43A6">
        <w:rPr>
          <w:rFonts w:ascii="Lato" w:hAnsi="Lato" w:cs="Arial"/>
          <w:bdr w:val="none" w:sz="0" w:space="0" w:color="auto" w:frame="1"/>
        </w:rPr>
        <w:t xml:space="preserve">; whilst a deprived practice in Glasgow has a practice list that includes 88 different spoken languages. </w:t>
      </w:r>
      <w:r w:rsidR="00F738A7" w:rsidRPr="00DD43A6">
        <w:rPr>
          <w:rFonts w:ascii="Lato" w:hAnsi="Lato" w:cs="Arial"/>
          <w:bdr w:val="none" w:sz="0" w:space="0" w:color="auto" w:frame="1"/>
        </w:rPr>
        <w:t xml:space="preserve">Translated </w:t>
      </w:r>
      <w:r w:rsidR="00F738A7" w:rsidRPr="00DD43A6">
        <w:rPr>
          <w:rFonts w:ascii="Lato" w:hAnsi="Lato" w:cs="Arial"/>
          <w:bdr w:val="none" w:sz="0" w:space="0" w:color="auto" w:frame="1"/>
        </w:rPr>
        <w:lastRenderedPageBreak/>
        <w:t xml:space="preserve">appointments take longer, and the worry always is missing nuances, particularly with telephone consultations. We do not know what the translation rates are in wealthier populations but suspect that </w:t>
      </w:r>
      <w:r w:rsidR="006F2ED6" w:rsidRPr="00DD43A6">
        <w:rPr>
          <w:rFonts w:ascii="Lato" w:hAnsi="Lato" w:cs="Arial"/>
          <w:bdr w:val="none" w:sz="0" w:space="0" w:color="auto" w:frame="1"/>
        </w:rPr>
        <w:t>more are</w:t>
      </w:r>
      <w:r w:rsidR="00F738A7" w:rsidRPr="00DD43A6">
        <w:rPr>
          <w:rFonts w:ascii="Lato" w:hAnsi="Lato" w:cs="Arial"/>
          <w:bdr w:val="none" w:sz="0" w:space="0" w:color="auto" w:frame="1"/>
        </w:rPr>
        <w:t xml:space="preserve"> likely to speak English. The elderly face inequalities with over-stretch</w:t>
      </w:r>
      <w:r w:rsidR="006F2ED6" w:rsidRPr="00DD43A6">
        <w:rPr>
          <w:rFonts w:ascii="Lato" w:hAnsi="Lato" w:cs="Arial"/>
          <w:bdr w:val="none" w:sz="0" w:space="0" w:color="auto" w:frame="1"/>
        </w:rPr>
        <w:t>ed</w:t>
      </w:r>
      <w:r w:rsidR="00F738A7" w:rsidRPr="00DD43A6">
        <w:rPr>
          <w:rFonts w:ascii="Lato" w:hAnsi="Lato" w:cs="Arial"/>
          <w:bdr w:val="none" w:sz="0" w:space="0" w:color="auto" w:frame="1"/>
        </w:rPr>
        <w:t xml:space="preserve"> social services, and the </w:t>
      </w:r>
      <w:r w:rsidR="006F2ED6" w:rsidRPr="00DD43A6">
        <w:rPr>
          <w:rFonts w:ascii="Lato" w:hAnsi="Lato" w:cs="Arial"/>
          <w:bdr w:val="none" w:sz="0" w:space="0" w:color="auto" w:frame="1"/>
        </w:rPr>
        <w:t xml:space="preserve">growing NHS </w:t>
      </w:r>
      <w:r w:rsidR="00F738A7" w:rsidRPr="00DD43A6">
        <w:rPr>
          <w:rFonts w:ascii="Lato" w:hAnsi="Lato" w:cs="Arial"/>
          <w:bdr w:val="none" w:sz="0" w:space="0" w:color="auto" w:frame="1"/>
        </w:rPr>
        <w:t>reliance on digital approaches</w:t>
      </w:r>
      <w:r w:rsidR="006F2ED6" w:rsidRPr="00DD43A6">
        <w:rPr>
          <w:rFonts w:ascii="Lato" w:hAnsi="Lato" w:cs="Arial"/>
          <w:bdr w:val="none" w:sz="0" w:space="0" w:color="auto" w:frame="1"/>
        </w:rPr>
        <w:t>. W</w:t>
      </w:r>
      <w:r w:rsidR="00F738A7" w:rsidRPr="00DD43A6">
        <w:rPr>
          <w:rFonts w:ascii="Lato" w:hAnsi="Lato" w:cs="Arial"/>
          <w:bdr w:val="none" w:sz="0" w:space="0" w:color="auto" w:frame="1"/>
        </w:rPr>
        <w:t xml:space="preserve">e know that LBQT+ people face discrimination </w:t>
      </w:r>
      <w:r w:rsidR="00E541FB" w:rsidRPr="00DD43A6">
        <w:rPr>
          <w:rFonts w:ascii="Lato" w:hAnsi="Lato" w:cs="Arial"/>
          <w:bdr w:val="none" w:sz="0" w:space="0" w:color="auto" w:frame="1"/>
        </w:rPr>
        <w:t>and have higher levels of mental health difficulties.</w:t>
      </w:r>
    </w:p>
    <w:p w14:paraId="2096E3EF" w14:textId="77777777" w:rsidR="006A657F" w:rsidRPr="00DD43A6" w:rsidRDefault="006A657F" w:rsidP="006A657F">
      <w:pPr>
        <w:pStyle w:val="xmsolistparagraph"/>
        <w:shd w:val="clear" w:color="auto" w:fill="FFFFFF"/>
        <w:spacing w:before="0" w:beforeAutospacing="0" w:after="0" w:afterAutospacing="0"/>
        <w:rPr>
          <w:rFonts w:ascii="Lato" w:hAnsi="Lato" w:cs="Arial"/>
          <w:color w:val="FF0000"/>
        </w:rPr>
      </w:pPr>
    </w:p>
    <w:p w14:paraId="64C94091" w14:textId="1911434E" w:rsidR="00686C21" w:rsidRPr="00DD43A6" w:rsidRDefault="00B936F9" w:rsidP="00FE57CB">
      <w:pPr>
        <w:pStyle w:val="xmsolistparagraph"/>
        <w:numPr>
          <w:ilvl w:val="0"/>
          <w:numId w:val="21"/>
        </w:numPr>
        <w:shd w:val="clear" w:color="auto" w:fill="FFFFFF"/>
        <w:spacing w:before="0" w:beforeAutospacing="0" w:after="0" w:afterAutospacing="0"/>
        <w:rPr>
          <w:rFonts w:ascii="Lato" w:hAnsi="Lato" w:cs="Arial"/>
          <w:b/>
          <w:bCs/>
        </w:rPr>
      </w:pPr>
      <w:r w:rsidRPr="00DD43A6">
        <w:rPr>
          <w:rFonts w:ascii="Lato" w:hAnsi="Lato" w:cs="Arial"/>
          <w:b/>
          <w:bCs/>
          <w:bdr w:val="none" w:sz="0" w:space="0" w:color="auto" w:frame="1"/>
        </w:rPr>
        <w:t>What has been the impact of the pandemic both on health inequalities themselves and on action to address health inequalities in Scotland? Please note, the Committee is interested in hearing about both positive and negative impacts. </w:t>
      </w:r>
    </w:p>
    <w:p w14:paraId="46131E01" w14:textId="77777777" w:rsidR="00686C21" w:rsidRPr="00DD43A6" w:rsidRDefault="00686C21" w:rsidP="00686C21">
      <w:pPr>
        <w:pStyle w:val="xmsolistparagraph"/>
        <w:shd w:val="clear" w:color="auto" w:fill="FFFFFF"/>
        <w:spacing w:before="0" w:beforeAutospacing="0" w:after="0" w:afterAutospacing="0"/>
        <w:ind w:left="1440"/>
        <w:rPr>
          <w:rFonts w:ascii="Lato" w:hAnsi="Lato" w:cs="Arial"/>
        </w:rPr>
      </w:pPr>
    </w:p>
    <w:p w14:paraId="3EA1271E" w14:textId="00D04770" w:rsidR="00B74BD5" w:rsidRPr="00DD43A6" w:rsidRDefault="00686C21" w:rsidP="00877522">
      <w:pPr>
        <w:pStyle w:val="xmsolistparagraph"/>
        <w:shd w:val="clear" w:color="auto" w:fill="FFFFFF"/>
        <w:spacing w:before="0" w:beforeAutospacing="0" w:after="0" w:afterAutospacing="0"/>
        <w:rPr>
          <w:rFonts w:ascii="Lato" w:hAnsi="Lato" w:cs="Arial"/>
        </w:rPr>
      </w:pPr>
      <w:r w:rsidRPr="00DD43A6">
        <w:rPr>
          <w:rFonts w:ascii="Lato" w:hAnsi="Lato" w:cs="Arial"/>
        </w:rPr>
        <w:t xml:space="preserve">Pandemics hit the poorest hardest, even where there is universal free health care. There is </w:t>
      </w:r>
      <w:r w:rsidR="001D3224" w:rsidRPr="00DD43A6">
        <w:rPr>
          <w:rFonts w:ascii="Lato" w:hAnsi="Lato" w:cs="Arial"/>
        </w:rPr>
        <w:t xml:space="preserve">clear </w:t>
      </w:r>
      <w:r w:rsidR="004B7AAC" w:rsidRPr="00DD43A6">
        <w:rPr>
          <w:rFonts w:ascii="Lato" w:hAnsi="Lato" w:cs="Arial"/>
        </w:rPr>
        <w:t xml:space="preserve">evidence </w:t>
      </w:r>
      <w:r w:rsidR="00D20789" w:rsidRPr="00DD43A6">
        <w:rPr>
          <w:rFonts w:ascii="Lato" w:hAnsi="Lato" w:cs="Arial"/>
        </w:rPr>
        <w:t xml:space="preserve">that </w:t>
      </w:r>
      <w:r w:rsidR="001D3224" w:rsidRPr="00DD43A6">
        <w:rPr>
          <w:rFonts w:ascii="Lato" w:hAnsi="Lato" w:cs="Arial"/>
        </w:rPr>
        <w:t xml:space="preserve">Covid affected the poor </w:t>
      </w:r>
      <w:r w:rsidR="006F2ED6" w:rsidRPr="00DD43A6">
        <w:rPr>
          <w:rFonts w:ascii="Lato" w:hAnsi="Lato" w:cs="Arial"/>
        </w:rPr>
        <w:t>disproportionately</w:t>
      </w:r>
      <w:r w:rsidR="001D3224" w:rsidRPr="00DD43A6">
        <w:rPr>
          <w:rFonts w:ascii="Lato" w:hAnsi="Lato" w:cs="Arial"/>
        </w:rPr>
        <w:t xml:space="preserve">, and we </w:t>
      </w:r>
      <w:r w:rsidR="006F2ED6" w:rsidRPr="00DD43A6">
        <w:rPr>
          <w:rFonts w:ascii="Lato" w:hAnsi="Lato" w:cs="Arial"/>
        </w:rPr>
        <w:t>must remember</w:t>
      </w:r>
      <w:r w:rsidR="001D3224" w:rsidRPr="00DD43A6">
        <w:rPr>
          <w:rFonts w:ascii="Lato" w:hAnsi="Lato" w:cs="Arial"/>
        </w:rPr>
        <w:t xml:space="preserve"> that each of those deaths leaves a legacy of loss and grief in those families and communities, with consequences for mental health. We should not see Covid as </w:t>
      </w:r>
      <w:r w:rsidR="00B74BD5" w:rsidRPr="00DD43A6">
        <w:rPr>
          <w:rFonts w:ascii="Lato" w:hAnsi="Lato" w:cs="Arial"/>
        </w:rPr>
        <w:t xml:space="preserve">too </w:t>
      </w:r>
      <w:r w:rsidR="001D3224" w:rsidRPr="00DD43A6">
        <w:rPr>
          <w:rFonts w:ascii="Lato" w:hAnsi="Lato" w:cs="Arial"/>
        </w:rPr>
        <w:t>‘different’</w:t>
      </w:r>
      <w:r w:rsidR="00B74BD5" w:rsidRPr="00DD43A6">
        <w:rPr>
          <w:rFonts w:ascii="Lato" w:hAnsi="Lato" w:cs="Arial"/>
        </w:rPr>
        <w:t xml:space="preserve"> in terms of factors driving inequalities: </w:t>
      </w:r>
      <w:r w:rsidR="001D3224" w:rsidRPr="00DD43A6">
        <w:rPr>
          <w:rFonts w:ascii="Lato" w:hAnsi="Lato" w:cs="Arial"/>
        </w:rPr>
        <w:t xml:space="preserve">in normal times the poor die </w:t>
      </w:r>
      <w:r w:rsidR="00B74BD5" w:rsidRPr="00DD43A6">
        <w:rPr>
          <w:rFonts w:ascii="Lato" w:hAnsi="Lato" w:cs="Arial"/>
        </w:rPr>
        <w:t>earlier and</w:t>
      </w:r>
      <w:r w:rsidR="001D3224" w:rsidRPr="00DD43A6">
        <w:rPr>
          <w:rFonts w:ascii="Lato" w:hAnsi="Lato" w:cs="Arial"/>
        </w:rPr>
        <w:t xml:space="preserve"> following more years of ill health than the wealthy and the </w:t>
      </w:r>
      <w:r w:rsidR="00B74BD5" w:rsidRPr="00DD43A6">
        <w:rPr>
          <w:rFonts w:ascii="Lato" w:hAnsi="Lato" w:cs="Arial"/>
        </w:rPr>
        <w:t>underlying factors are largely the same. Had we addressed some of those factors prior to the pandemic some of the outcomes</w:t>
      </w:r>
      <w:r w:rsidR="00741126" w:rsidRPr="00DD43A6">
        <w:rPr>
          <w:rFonts w:ascii="Lato" w:hAnsi="Lato" w:cs="Arial"/>
        </w:rPr>
        <w:t xml:space="preserve"> </w:t>
      </w:r>
      <w:r w:rsidR="00B74BD5" w:rsidRPr="00DD43A6">
        <w:rPr>
          <w:rFonts w:ascii="Lato" w:hAnsi="Lato" w:cs="Arial"/>
        </w:rPr>
        <w:t xml:space="preserve">might have been different. </w:t>
      </w:r>
    </w:p>
    <w:p w14:paraId="6EA1924E" w14:textId="4776B8D1" w:rsidR="00B74BD5" w:rsidRPr="00DD43A6" w:rsidRDefault="00B74BD5" w:rsidP="00686C21">
      <w:pPr>
        <w:pStyle w:val="xmsolistparagraph"/>
        <w:shd w:val="clear" w:color="auto" w:fill="FFFFFF"/>
        <w:spacing w:before="0" w:beforeAutospacing="0" w:after="0" w:afterAutospacing="0"/>
        <w:rPr>
          <w:rFonts w:ascii="Lato" w:hAnsi="Lato" w:cs="Arial"/>
        </w:rPr>
      </w:pPr>
    </w:p>
    <w:p w14:paraId="309CF4C8" w14:textId="46DB4709" w:rsidR="00B74BD5" w:rsidRPr="00DD43A6" w:rsidRDefault="00B74BD5" w:rsidP="00686C21">
      <w:pPr>
        <w:pStyle w:val="xmsolistparagraph"/>
        <w:shd w:val="clear" w:color="auto" w:fill="FFFFFF"/>
        <w:spacing w:before="0" w:beforeAutospacing="0" w:after="0" w:afterAutospacing="0"/>
        <w:rPr>
          <w:rFonts w:ascii="Lato" w:hAnsi="Lato" w:cs="Arial"/>
        </w:rPr>
      </w:pPr>
      <w:r w:rsidRPr="00DD43A6">
        <w:rPr>
          <w:rFonts w:ascii="Lato" w:hAnsi="Lato" w:cs="Arial"/>
          <w:noProof/>
        </w:rPr>
        <w:drawing>
          <wp:inline distT="0" distB="0" distL="0" distR="0" wp14:anchorId="6540F198" wp14:editId="07813F72">
            <wp:extent cx="5266689" cy="2959698"/>
            <wp:effectExtent l="0" t="0" r="0" b="0"/>
            <wp:docPr id="10" name="Graphic 5">
              <a:extLst xmlns:a="http://schemas.openxmlformats.org/drawingml/2006/main">
                <a:ext uri="{FF2B5EF4-FFF2-40B4-BE49-F238E27FC236}">
                  <a16:creationId xmlns:a16="http://schemas.microsoft.com/office/drawing/2014/main" id="{189223A5-666F-4C1E-B91F-9043AFA7C6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Graphic 5">
                      <a:extLst>
                        <a:ext uri="{FF2B5EF4-FFF2-40B4-BE49-F238E27FC236}">
                          <a16:creationId xmlns:a16="http://schemas.microsoft.com/office/drawing/2014/main" id="{189223A5-666F-4C1E-B91F-9043AFA7C670}"/>
                        </a:ext>
                      </a:extLst>
                    </pic:cNvPr>
                    <pic:cNvPicPr>
                      <a:picLocks noGrp="1"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269615" cy="2961342"/>
                    </a:xfrm>
                    <a:prstGeom prst="rect">
                      <a:avLst/>
                    </a:prstGeom>
                  </pic:spPr>
                </pic:pic>
              </a:graphicData>
            </a:graphic>
          </wp:inline>
        </w:drawing>
      </w:r>
    </w:p>
    <w:p w14:paraId="09DFFBEB" w14:textId="77777777" w:rsidR="00B74BD5" w:rsidRPr="00DD43A6" w:rsidRDefault="00B74BD5" w:rsidP="00686C21">
      <w:pPr>
        <w:pStyle w:val="xmsolistparagraph"/>
        <w:shd w:val="clear" w:color="auto" w:fill="FFFFFF"/>
        <w:spacing w:before="0" w:beforeAutospacing="0" w:after="0" w:afterAutospacing="0"/>
        <w:rPr>
          <w:rFonts w:ascii="Lato" w:hAnsi="Lato" w:cs="Arial"/>
        </w:rPr>
      </w:pPr>
    </w:p>
    <w:p w14:paraId="0A2B96E3" w14:textId="675B02A7" w:rsidR="00861729" w:rsidRPr="00DD43A6" w:rsidRDefault="00861729" w:rsidP="00861729">
      <w:pPr>
        <w:pStyle w:val="xmsolistparagraph"/>
        <w:shd w:val="clear" w:color="auto" w:fill="FFFFFF"/>
        <w:spacing w:before="0" w:beforeAutospacing="0" w:after="0" w:afterAutospacing="0"/>
        <w:rPr>
          <w:rFonts w:ascii="Lato" w:hAnsi="Lato" w:cs="Arial"/>
        </w:rPr>
      </w:pPr>
      <w:r w:rsidRPr="00DD43A6">
        <w:rPr>
          <w:rFonts w:ascii="Lato" w:hAnsi="Lato" w:cs="Arial"/>
        </w:rPr>
        <w:t xml:space="preserve">There were some </w:t>
      </w:r>
      <w:proofErr w:type="gramStart"/>
      <w:r w:rsidRPr="00DD43A6">
        <w:rPr>
          <w:rFonts w:ascii="Lato" w:hAnsi="Lato" w:cs="Arial"/>
        </w:rPr>
        <w:t>particular issues</w:t>
      </w:r>
      <w:proofErr w:type="gramEnd"/>
      <w:r w:rsidRPr="00DD43A6">
        <w:rPr>
          <w:rFonts w:ascii="Lato" w:hAnsi="Lato" w:cs="Arial"/>
        </w:rPr>
        <w:t xml:space="preserve"> relating to Covid mortality – overcrowding, the impact on some minority ethnic populations, a bigger vaccine gap. </w:t>
      </w:r>
      <w:r w:rsidR="00D275CE" w:rsidRPr="00DD43A6">
        <w:rPr>
          <w:rFonts w:ascii="Lato" w:hAnsi="Lato" w:cs="Arial"/>
        </w:rPr>
        <w:t xml:space="preserve">GPs at the </w:t>
      </w:r>
      <w:r w:rsidRPr="00DD43A6">
        <w:rPr>
          <w:rFonts w:ascii="Lato" w:hAnsi="Lato" w:cs="Arial"/>
        </w:rPr>
        <w:t xml:space="preserve">Deep End refers to the </w:t>
      </w:r>
      <w:r w:rsidR="00D275CE" w:rsidRPr="00DD43A6">
        <w:rPr>
          <w:rFonts w:ascii="Lato" w:hAnsi="Lato" w:cs="Arial"/>
        </w:rPr>
        <w:t>“</w:t>
      </w:r>
      <w:r w:rsidRPr="00DD43A6">
        <w:rPr>
          <w:rFonts w:ascii="Lato" w:hAnsi="Lato" w:cs="Arial"/>
        </w:rPr>
        <w:t>triple whammy of Covid risk</w:t>
      </w:r>
      <w:r w:rsidR="00D275CE" w:rsidRPr="00DD43A6">
        <w:rPr>
          <w:rFonts w:ascii="Lato" w:hAnsi="Lato" w:cs="Arial"/>
        </w:rPr>
        <w:t>”</w:t>
      </w:r>
      <w:r w:rsidRPr="00DD43A6">
        <w:rPr>
          <w:rFonts w:ascii="Lato" w:hAnsi="Lato" w:cs="Arial"/>
        </w:rPr>
        <w:t>, with deprived populations more likely to catch Covid, more likely to get sick or die from Covid</w:t>
      </w:r>
      <w:r w:rsidR="007111BB" w:rsidRPr="00DD43A6">
        <w:rPr>
          <w:rStyle w:val="EndnoteReference"/>
          <w:rFonts w:ascii="Lato" w:hAnsi="Lato" w:cs="Arial"/>
        </w:rPr>
        <w:endnoteReference w:id="13"/>
      </w:r>
      <w:r w:rsidRPr="00DD43A6">
        <w:rPr>
          <w:rFonts w:ascii="Lato" w:hAnsi="Lato" w:cs="Arial"/>
        </w:rPr>
        <w:t>, and less likely be to be vaccinated against it</w:t>
      </w:r>
      <w:r w:rsidR="00257D73" w:rsidRPr="00DD43A6">
        <w:rPr>
          <w:rStyle w:val="EndnoteReference"/>
          <w:rFonts w:ascii="Lato" w:hAnsi="Lato" w:cs="Arial"/>
        </w:rPr>
        <w:endnoteReference w:id="14"/>
      </w:r>
      <w:r w:rsidRPr="00DD43A6">
        <w:rPr>
          <w:rFonts w:ascii="Lato" w:hAnsi="Lato" w:cs="Arial"/>
        </w:rPr>
        <w:t xml:space="preserve">. Yet that Covid would disproportionately affect the poor was entirely predictable, </w:t>
      </w:r>
      <w:r w:rsidR="00257D73" w:rsidRPr="00DD43A6">
        <w:rPr>
          <w:rFonts w:ascii="Lato" w:hAnsi="Lato" w:cs="Arial"/>
        </w:rPr>
        <w:t xml:space="preserve">with </w:t>
      </w:r>
      <w:r w:rsidRPr="00DD43A6">
        <w:rPr>
          <w:rFonts w:ascii="Lato" w:hAnsi="Lato" w:cs="Arial"/>
        </w:rPr>
        <w:t xml:space="preserve">Public Health England stating early in the pandemic that </w:t>
      </w:r>
      <w:r w:rsidRPr="00DD43A6">
        <w:rPr>
          <w:rFonts w:ascii="Lato" w:hAnsi="Lato" w:cs="Arial"/>
          <w:i/>
          <w:iCs/>
        </w:rPr>
        <w:t>“these inequalities largely replicate existing inequalities in mortality rates in previous years”</w:t>
      </w:r>
      <w:r w:rsidR="00257D73" w:rsidRPr="00DD43A6">
        <w:rPr>
          <w:rStyle w:val="EndnoteReference"/>
          <w:rFonts w:ascii="Lato" w:hAnsi="Lato" w:cs="Arial"/>
          <w:i/>
          <w:iCs/>
        </w:rPr>
        <w:endnoteReference w:id="15"/>
      </w:r>
      <w:r w:rsidRPr="00DD43A6">
        <w:rPr>
          <w:rFonts w:ascii="Lato" w:hAnsi="Lato" w:cs="Arial"/>
        </w:rPr>
        <w:t xml:space="preserve">. Professor Bambra and colleagues have highlighted in their excellent overview that there has been a ‘syndromic’ of Covid, chronic </w:t>
      </w:r>
      <w:r w:rsidRPr="00DD43A6">
        <w:rPr>
          <w:rFonts w:ascii="Lato" w:hAnsi="Lato" w:cs="Arial"/>
        </w:rPr>
        <w:lastRenderedPageBreak/>
        <w:t>disease and the social determinants of health</w:t>
      </w:r>
      <w:r w:rsidR="001B2B52" w:rsidRPr="00DD43A6">
        <w:rPr>
          <w:rStyle w:val="EndnoteReference"/>
          <w:rFonts w:ascii="Lato" w:hAnsi="Lato" w:cs="Arial"/>
        </w:rPr>
        <w:endnoteReference w:id="16"/>
      </w:r>
      <w:r w:rsidRPr="00DD43A6">
        <w:rPr>
          <w:rFonts w:ascii="Lato" w:hAnsi="Lato" w:cs="Arial"/>
        </w:rPr>
        <w:t>, reflecting many of the drivers of health inequalities in non-pandemic times. The solutions are much the same too.</w:t>
      </w:r>
    </w:p>
    <w:p w14:paraId="2FF1B0FD" w14:textId="77777777" w:rsidR="0011663F" w:rsidRPr="00DD43A6" w:rsidRDefault="0011663F" w:rsidP="00686C21">
      <w:pPr>
        <w:pStyle w:val="xmsolistparagraph"/>
        <w:shd w:val="clear" w:color="auto" w:fill="FFFFFF"/>
        <w:spacing w:before="0" w:beforeAutospacing="0" w:after="0" w:afterAutospacing="0"/>
        <w:rPr>
          <w:rFonts w:ascii="Lato" w:hAnsi="Lato" w:cs="Arial"/>
        </w:rPr>
      </w:pPr>
    </w:p>
    <w:p w14:paraId="1CA33828" w14:textId="34E0D407" w:rsidR="00676C10" w:rsidRPr="00DD43A6" w:rsidRDefault="002D78FE" w:rsidP="00686C21">
      <w:pPr>
        <w:pStyle w:val="xmsolistparagraph"/>
        <w:shd w:val="clear" w:color="auto" w:fill="FFFFFF"/>
        <w:spacing w:before="0" w:beforeAutospacing="0" w:after="0" w:afterAutospacing="0"/>
        <w:rPr>
          <w:rFonts w:ascii="Lato" w:hAnsi="Lato" w:cs="Arial"/>
        </w:rPr>
      </w:pPr>
      <w:r w:rsidRPr="00DD43A6">
        <w:rPr>
          <w:rFonts w:ascii="Lato" w:hAnsi="Lato" w:cs="Arial"/>
        </w:rPr>
        <w:t xml:space="preserve">Positive impacts are difficult to discern in the most deprived communities: many young families especially struggled </w:t>
      </w:r>
      <w:r w:rsidR="00824FF2" w:rsidRPr="00DD43A6">
        <w:rPr>
          <w:rFonts w:ascii="Lato" w:hAnsi="Lato" w:cs="Arial"/>
        </w:rPr>
        <w:t xml:space="preserve">greatly </w:t>
      </w:r>
      <w:r w:rsidRPr="00DD43A6">
        <w:rPr>
          <w:rFonts w:ascii="Lato" w:hAnsi="Lato" w:cs="Arial"/>
        </w:rPr>
        <w:t>with childcare</w:t>
      </w:r>
      <w:r w:rsidR="00824FF2" w:rsidRPr="00DD43A6">
        <w:rPr>
          <w:rFonts w:ascii="Lato" w:hAnsi="Lato" w:cs="Arial"/>
        </w:rPr>
        <w:t xml:space="preserve"> (made worse by poor housing)</w:t>
      </w:r>
      <w:r w:rsidRPr="00DD43A6">
        <w:rPr>
          <w:rFonts w:ascii="Lato" w:hAnsi="Lato" w:cs="Arial"/>
        </w:rPr>
        <w:t xml:space="preserve"> and loss of income; others had to work in public facing jobs where they felt exposed</w:t>
      </w:r>
      <w:r w:rsidR="0053791F" w:rsidRPr="00DD43A6">
        <w:rPr>
          <w:rFonts w:ascii="Lato" w:hAnsi="Lato" w:cs="Arial"/>
        </w:rPr>
        <w:t>, and those with the lowest paid jobs were least likely to work from home during lockdown</w:t>
      </w:r>
      <w:r w:rsidR="00FD7763" w:rsidRPr="00DD43A6">
        <w:rPr>
          <w:rFonts w:ascii="Lato" w:hAnsi="Lato" w:cs="Arial"/>
        </w:rPr>
        <w:t>, losing the protection that afforded</w:t>
      </w:r>
      <w:r w:rsidR="001B2B52" w:rsidRPr="00DD43A6">
        <w:rPr>
          <w:rStyle w:val="EndnoteReference"/>
          <w:rFonts w:ascii="Lato" w:hAnsi="Lato" w:cs="Arial"/>
        </w:rPr>
        <w:endnoteReference w:id="17"/>
      </w:r>
      <w:r w:rsidR="0053791F" w:rsidRPr="00DD43A6">
        <w:rPr>
          <w:rFonts w:ascii="Lato" w:hAnsi="Lato" w:cs="Arial"/>
        </w:rPr>
        <w:t>.</w:t>
      </w:r>
      <w:r w:rsidRPr="00DD43A6">
        <w:rPr>
          <w:rFonts w:ascii="Lato" w:hAnsi="Lato" w:cs="Arial"/>
        </w:rPr>
        <w:t xml:space="preserve"> There was a sense of camaraderie and support, both in communities and NHS services, but some of that has eroded with fatigue</w:t>
      </w:r>
      <w:r w:rsidR="00E45F67" w:rsidRPr="00DD43A6">
        <w:rPr>
          <w:rFonts w:ascii="Lato" w:hAnsi="Lato" w:cs="Arial"/>
        </w:rPr>
        <w:t>,</w:t>
      </w:r>
      <w:r w:rsidRPr="00DD43A6">
        <w:rPr>
          <w:rFonts w:ascii="Lato" w:hAnsi="Lato" w:cs="Arial"/>
        </w:rPr>
        <w:t xml:space="preserve"> worry</w:t>
      </w:r>
      <w:r w:rsidR="00464579" w:rsidRPr="00DD43A6">
        <w:rPr>
          <w:rFonts w:ascii="Lato" w:hAnsi="Lato" w:cs="Arial"/>
        </w:rPr>
        <w:t xml:space="preserve"> and loss.</w:t>
      </w:r>
      <w:r w:rsidR="00BD1358" w:rsidRPr="00DD43A6">
        <w:rPr>
          <w:rFonts w:ascii="Lato" w:hAnsi="Lato" w:cs="Arial"/>
        </w:rPr>
        <w:t xml:space="preserve"> </w:t>
      </w:r>
      <w:r w:rsidR="00676C10" w:rsidRPr="00DD43A6">
        <w:rPr>
          <w:rFonts w:ascii="Lato" w:hAnsi="Lato" w:cs="Arial"/>
        </w:rPr>
        <w:t xml:space="preserve">There have been some positive organisational impacts (see below) in the NHS. </w:t>
      </w:r>
    </w:p>
    <w:p w14:paraId="2EF9CFB4" w14:textId="40A1FBD1" w:rsidR="00610E5A" w:rsidRPr="00DD43A6" w:rsidRDefault="00610E5A" w:rsidP="00686C21">
      <w:pPr>
        <w:pStyle w:val="xmsolistparagraph"/>
        <w:shd w:val="clear" w:color="auto" w:fill="FFFFFF"/>
        <w:spacing w:before="0" w:beforeAutospacing="0" w:after="0" w:afterAutospacing="0"/>
        <w:rPr>
          <w:rFonts w:ascii="Lato" w:hAnsi="Lato" w:cs="Arial"/>
        </w:rPr>
      </w:pPr>
    </w:p>
    <w:p w14:paraId="21464915" w14:textId="0D05A8D5" w:rsidR="00610E5A" w:rsidRPr="00DD43A6" w:rsidRDefault="00610E5A" w:rsidP="00686C21">
      <w:pPr>
        <w:pStyle w:val="xmsolistparagraph"/>
        <w:shd w:val="clear" w:color="auto" w:fill="FFFFFF"/>
        <w:spacing w:before="0" w:beforeAutospacing="0" w:after="0" w:afterAutospacing="0"/>
        <w:rPr>
          <w:rFonts w:ascii="Lato" w:hAnsi="Lato" w:cs="Arial"/>
        </w:rPr>
      </w:pPr>
      <w:r w:rsidRPr="00DD43A6">
        <w:rPr>
          <w:rFonts w:ascii="Lato" w:hAnsi="Lato" w:cs="Arial"/>
        </w:rPr>
        <w:t>On a national level, the prominence of health inequalities appears to have risen higher up the political and public agenda</w:t>
      </w:r>
      <w:r w:rsidR="0012582C" w:rsidRPr="00DD43A6">
        <w:rPr>
          <w:rFonts w:ascii="Lato" w:hAnsi="Lato" w:cs="Arial"/>
        </w:rPr>
        <w:t xml:space="preserve">. This is most likely </w:t>
      </w:r>
      <w:proofErr w:type="gramStart"/>
      <w:r w:rsidR="0012582C" w:rsidRPr="00DD43A6">
        <w:rPr>
          <w:rFonts w:ascii="Lato" w:hAnsi="Lato" w:cs="Arial"/>
        </w:rPr>
        <w:t>as a consequence of</w:t>
      </w:r>
      <w:proofErr w:type="gramEnd"/>
      <w:r w:rsidR="0012582C" w:rsidRPr="00DD43A6">
        <w:rPr>
          <w:rFonts w:ascii="Lato" w:hAnsi="Lato" w:cs="Arial"/>
        </w:rPr>
        <w:t xml:space="preserve"> the pandemic worsening health inequalities (as previously described) and as such should not be viewed positively. However, we recognise that greater recognition and focus on health inequalities has the </w:t>
      </w:r>
      <w:r w:rsidR="00C9604F" w:rsidRPr="00DD43A6">
        <w:rPr>
          <w:rFonts w:ascii="Lato" w:hAnsi="Lato" w:cs="Arial"/>
        </w:rPr>
        <w:t>potential to lead to</w:t>
      </w:r>
      <w:r w:rsidR="00BF4728" w:rsidRPr="00DD43A6">
        <w:rPr>
          <w:rFonts w:ascii="Lato" w:hAnsi="Lato" w:cs="Arial"/>
        </w:rPr>
        <w:t xml:space="preserve"> desperately required action in this arena. However, this will only be possible with necessary resource</w:t>
      </w:r>
      <w:r w:rsidR="00C74F7E" w:rsidRPr="00DD43A6">
        <w:rPr>
          <w:rFonts w:ascii="Lato" w:hAnsi="Lato" w:cs="Arial"/>
        </w:rPr>
        <w:t xml:space="preserve"> dedicated</w:t>
      </w:r>
      <w:r w:rsidR="00BF4728" w:rsidRPr="00DD43A6">
        <w:rPr>
          <w:rFonts w:ascii="Lato" w:hAnsi="Lato" w:cs="Arial"/>
        </w:rPr>
        <w:t xml:space="preserve"> and action being taken.</w:t>
      </w:r>
    </w:p>
    <w:p w14:paraId="3854CABF" w14:textId="77777777" w:rsidR="00686C21" w:rsidRPr="00DD43A6" w:rsidRDefault="00686C21" w:rsidP="00686C21">
      <w:pPr>
        <w:pStyle w:val="xmsolistparagraph"/>
        <w:shd w:val="clear" w:color="auto" w:fill="FFFFFF"/>
        <w:spacing w:before="0" w:beforeAutospacing="0" w:after="0" w:afterAutospacing="0"/>
        <w:rPr>
          <w:rFonts w:ascii="Lato" w:hAnsi="Lato" w:cs="Arial"/>
          <w:b/>
          <w:bCs/>
          <w:color w:val="FF0000"/>
        </w:rPr>
      </w:pPr>
    </w:p>
    <w:p w14:paraId="3BAFE56A" w14:textId="2CE38004" w:rsidR="00B936F9" w:rsidRPr="00DD43A6" w:rsidRDefault="00B936F9" w:rsidP="006637F4">
      <w:pPr>
        <w:pStyle w:val="xmsolistparagraph"/>
        <w:numPr>
          <w:ilvl w:val="0"/>
          <w:numId w:val="21"/>
        </w:numPr>
        <w:shd w:val="clear" w:color="auto" w:fill="FFFFFF"/>
        <w:spacing w:before="0" w:beforeAutospacing="0" w:after="0" w:afterAutospacing="0"/>
        <w:rPr>
          <w:rFonts w:ascii="Lato" w:hAnsi="Lato" w:cs="Arial"/>
          <w:b/>
          <w:bCs/>
        </w:rPr>
      </w:pPr>
      <w:r w:rsidRPr="00DD43A6">
        <w:rPr>
          <w:rFonts w:ascii="Lato" w:hAnsi="Lato" w:cs="Arial"/>
          <w:b/>
          <w:bCs/>
          <w:bdr w:val="none" w:sz="0" w:space="0" w:color="auto" w:frame="1"/>
        </w:rPr>
        <w:t xml:space="preserve">Can you tell us about any local, </w:t>
      </w:r>
      <w:proofErr w:type="gramStart"/>
      <w:r w:rsidRPr="00DD43A6">
        <w:rPr>
          <w:rFonts w:ascii="Lato" w:hAnsi="Lato" w:cs="Arial"/>
          <w:b/>
          <w:bCs/>
          <w:bdr w:val="none" w:sz="0" w:space="0" w:color="auto" w:frame="1"/>
        </w:rPr>
        <w:t>regional</w:t>
      </w:r>
      <w:proofErr w:type="gramEnd"/>
      <w:r w:rsidRPr="00DD43A6">
        <w:rPr>
          <w:rFonts w:ascii="Lato" w:hAnsi="Lato" w:cs="Arial"/>
          <w:b/>
          <w:bCs/>
          <w:bdr w:val="none" w:sz="0" w:space="0" w:color="auto" w:frame="1"/>
        </w:rPr>
        <w:t xml:space="preserve"> or national initiatives throughout the pandemic, or prior to it, that have helped to alleviate health inequalities or address the needs of </w:t>
      </w:r>
      <w:r w:rsidR="00A108C8" w:rsidRPr="00DD43A6">
        <w:rPr>
          <w:rFonts w:ascii="Lato" w:hAnsi="Lato" w:cs="Arial"/>
          <w:b/>
          <w:bCs/>
          <w:bdr w:val="none" w:sz="0" w:space="0" w:color="auto" w:frame="1"/>
        </w:rPr>
        <w:t>hard-to-reach</w:t>
      </w:r>
      <w:r w:rsidRPr="00DD43A6">
        <w:rPr>
          <w:rFonts w:ascii="Lato" w:hAnsi="Lato" w:cs="Arial"/>
          <w:b/>
          <w:bCs/>
          <w:bdr w:val="none" w:sz="0" w:space="0" w:color="auto" w:frame="1"/>
        </w:rPr>
        <w:t xml:space="preserve"> groups? How can we sustain and embed such examples of good practice for the future? </w:t>
      </w:r>
    </w:p>
    <w:p w14:paraId="6CE86DE9" w14:textId="77777777" w:rsidR="00CA6750" w:rsidRPr="00DD43A6" w:rsidRDefault="00CA6750" w:rsidP="00CA6750">
      <w:pPr>
        <w:pStyle w:val="xmsolistparagraph"/>
        <w:shd w:val="clear" w:color="auto" w:fill="FFFFFF"/>
        <w:spacing w:before="0" w:beforeAutospacing="0" w:after="0" w:afterAutospacing="0"/>
        <w:rPr>
          <w:rFonts w:ascii="Lato" w:hAnsi="Lato" w:cs="Arial"/>
          <w:color w:val="000000"/>
        </w:rPr>
      </w:pPr>
    </w:p>
    <w:p w14:paraId="56D35196" w14:textId="4FEB6381" w:rsidR="00567528" w:rsidRPr="00DD43A6" w:rsidRDefault="00567528" w:rsidP="00567528">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For many of these initiatives, there is </w:t>
      </w:r>
      <w:r w:rsidR="00676C10" w:rsidRPr="00DD43A6">
        <w:rPr>
          <w:rFonts w:ascii="Lato" w:hAnsi="Lato" w:cs="Arial"/>
          <w:color w:val="000000"/>
          <w:bdr w:val="none" w:sz="0" w:space="0" w:color="auto" w:frame="1"/>
        </w:rPr>
        <w:t>the</w:t>
      </w:r>
      <w:r w:rsidRPr="00DD43A6">
        <w:rPr>
          <w:rFonts w:ascii="Lato" w:hAnsi="Lato" w:cs="Arial"/>
          <w:color w:val="000000"/>
          <w:bdr w:val="none" w:sz="0" w:space="0" w:color="auto" w:frame="1"/>
        </w:rPr>
        <w:t xml:space="preserve"> </w:t>
      </w:r>
      <w:r w:rsidR="00676C10" w:rsidRPr="00DD43A6">
        <w:rPr>
          <w:rFonts w:ascii="Lato" w:hAnsi="Lato" w:cs="Arial"/>
          <w:color w:val="000000"/>
          <w:bdr w:val="none" w:sz="0" w:space="0" w:color="auto" w:frame="1"/>
        </w:rPr>
        <w:t xml:space="preserve">caveat that </w:t>
      </w:r>
      <w:r w:rsidRPr="00DD43A6">
        <w:rPr>
          <w:rFonts w:ascii="Lato" w:hAnsi="Lato" w:cs="Arial"/>
          <w:color w:val="000000"/>
          <w:bdr w:val="none" w:sz="0" w:space="0" w:color="auto" w:frame="1"/>
        </w:rPr>
        <w:t xml:space="preserve">delivery or impact in </w:t>
      </w:r>
      <w:proofErr w:type="gramStart"/>
      <w:r w:rsidR="00877070" w:rsidRPr="00DD43A6">
        <w:rPr>
          <w:rFonts w:ascii="Lato" w:hAnsi="Lato" w:cs="Arial"/>
          <w:color w:val="000000"/>
          <w:bdr w:val="none" w:sz="0" w:space="0" w:color="auto" w:frame="1"/>
        </w:rPr>
        <w:t>hard to reach</w:t>
      </w:r>
      <w:proofErr w:type="gramEnd"/>
      <w:r w:rsidR="00877070" w:rsidRPr="00DD43A6">
        <w:rPr>
          <w:rFonts w:ascii="Lato" w:hAnsi="Lato" w:cs="Arial"/>
          <w:color w:val="000000"/>
          <w:bdr w:val="none" w:sz="0" w:space="0" w:color="auto" w:frame="1"/>
        </w:rPr>
        <w:t xml:space="preserve"> groups </w:t>
      </w:r>
      <w:r w:rsidRPr="00DD43A6">
        <w:rPr>
          <w:rFonts w:ascii="Lato" w:hAnsi="Lato" w:cs="Arial"/>
          <w:color w:val="000000"/>
          <w:bdr w:val="none" w:sz="0" w:space="0" w:color="auto" w:frame="1"/>
        </w:rPr>
        <w:t>is blunted by their circumstances. Our aim should be to reduce variation in outcomes, and that will mean increasing variation</w:t>
      </w:r>
      <w:r w:rsidR="00B17478" w:rsidRPr="00DD43A6">
        <w:rPr>
          <w:rFonts w:ascii="Lato" w:hAnsi="Lato" w:cs="Arial"/>
          <w:color w:val="000000"/>
          <w:bdr w:val="none" w:sz="0" w:space="0" w:color="auto" w:frame="1"/>
        </w:rPr>
        <w:t xml:space="preserve"> </w:t>
      </w:r>
      <w:r w:rsidR="00741126" w:rsidRPr="00DD43A6">
        <w:rPr>
          <w:rFonts w:ascii="Lato" w:hAnsi="Lato" w:cs="Arial"/>
          <w:color w:val="000000"/>
          <w:bdr w:val="none" w:sz="0" w:space="0" w:color="auto" w:frame="1"/>
        </w:rPr>
        <w:t xml:space="preserve">in </w:t>
      </w:r>
      <w:r w:rsidR="00824FF2" w:rsidRPr="00DD43A6">
        <w:rPr>
          <w:rFonts w:ascii="Lato" w:hAnsi="Lato" w:cs="Arial"/>
          <w:color w:val="000000"/>
          <w:bdr w:val="none" w:sz="0" w:space="0" w:color="auto" w:frame="1"/>
        </w:rPr>
        <w:t>inputs</w:t>
      </w:r>
      <w:r w:rsidRPr="00DD43A6">
        <w:rPr>
          <w:rFonts w:ascii="Lato" w:hAnsi="Lato" w:cs="Arial"/>
          <w:color w:val="000000"/>
          <w:bdr w:val="none" w:sz="0" w:space="0" w:color="auto" w:frame="1"/>
        </w:rPr>
        <w:t xml:space="preserve">, weighting and </w:t>
      </w:r>
      <w:r w:rsidR="00B17478" w:rsidRPr="00DD43A6">
        <w:rPr>
          <w:rFonts w:ascii="Lato" w:hAnsi="Lato" w:cs="Arial"/>
          <w:color w:val="000000"/>
          <w:bdr w:val="none" w:sz="0" w:space="0" w:color="auto" w:frame="1"/>
        </w:rPr>
        <w:t>flexing for the most deprived</w:t>
      </w:r>
      <w:r w:rsidR="00CA6750" w:rsidRPr="00DD43A6">
        <w:rPr>
          <w:rFonts w:ascii="Lato" w:hAnsi="Lato" w:cs="Arial"/>
          <w:color w:val="000000"/>
          <w:bdr w:val="none" w:sz="0" w:space="0" w:color="auto" w:frame="1"/>
        </w:rPr>
        <w:t xml:space="preserve"> populations.</w:t>
      </w:r>
      <w:r w:rsidR="00B17478" w:rsidRPr="00DD43A6">
        <w:rPr>
          <w:rFonts w:ascii="Lato" w:hAnsi="Lato" w:cs="Arial"/>
          <w:color w:val="000000"/>
          <w:bdr w:val="none" w:sz="0" w:space="0" w:color="auto" w:frame="1"/>
        </w:rPr>
        <w:t xml:space="preserve"> There is very little evidence of proportionate universalism in Scottish NHS structures, and even less in services delivered by </w:t>
      </w:r>
      <w:r w:rsidR="00877070" w:rsidRPr="00DD43A6">
        <w:rPr>
          <w:rFonts w:ascii="Lato" w:hAnsi="Lato" w:cs="Arial"/>
          <w:color w:val="000000"/>
          <w:bdr w:val="none" w:sz="0" w:space="0" w:color="auto" w:frame="1"/>
        </w:rPr>
        <w:t>H</w:t>
      </w:r>
      <w:r w:rsidR="00B17478" w:rsidRPr="00DD43A6">
        <w:rPr>
          <w:rFonts w:ascii="Lato" w:hAnsi="Lato" w:cs="Arial"/>
          <w:color w:val="000000"/>
          <w:bdr w:val="none" w:sz="0" w:space="0" w:color="auto" w:frame="1"/>
        </w:rPr>
        <w:t xml:space="preserve">ealth </w:t>
      </w:r>
      <w:r w:rsidR="00877070" w:rsidRPr="00DD43A6">
        <w:rPr>
          <w:rFonts w:ascii="Lato" w:hAnsi="Lato" w:cs="Arial"/>
          <w:color w:val="000000"/>
          <w:bdr w:val="none" w:sz="0" w:space="0" w:color="auto" w:frame="1"/>
        </w:rPr>
        <w:t>B</w:t>
      </w:r>
      <w:r w:rsidR="00B17478" w:rsidRPr="00DD43A6">
        <w:rPr>
          <w:rFonts w:ascii="Lato" w:hAnsi="Lato" w:cs="Arial"/>
          <w:color w:val="000000"/>
          <w:bdr w:val="none" w:sz="0" w:space="0" w:color="auto" w:frame="1"/>
        </w:rPr>
        <w:t xml:space="preserve">oards. </w:t>
      </w:r>
    </w:p>
    <w:p w14:paraId="07D577F1" w14:textId="10650DF3" w:rsidR="009B74EA" w:rsidRPr="00DD43A6" w:rsidRDefault="009B74EA" w:rsidP="00F96B47">
      <w:pPr>
        <w:pStyle w:val="xmsolistparagraph"/>
        <w:shd w:val="clear" w:color="auto" w:fill="FFFFFF"/>
        <w:spacing w:before="0" w:beforeAutospacing="0" w:after="0" w:afterAutospacing="0"/>
        <w:jc w:val="center"/>
        <w:rPr>
          <w:rFonts w:ascii="Lato" w:hAnsi="Lato" w:cs="Arial"/>
          <w:color w:val="000000"/>
          <w:bdr w:val="none" w:sz="0" w:space="0" w:color="auto" w:frame="1"/>
        </w:rPr>
      </w:pPr>
    </w:p>
    <w:p w14:paraId="41CA75BD" w14:textId="7B6A3E37" w:rsidR="000E0BE7" w:rsidRPr="00DD43A6" w:rsidRDefault="000E0BE7" w:rsidP="00567528">
      <w:pPr>
        <w:pStyle w:val="xmsolistparagraph"/>
        <w:shd w:val="clear" w:color="auto" w:fill="FFFFFF"/>
        <w:spacing w:before="0" w:beforeAutospacing="0" w:after="0" w:afterAutospacing="0"/>
        <w:rPr>
          <w:rFonts w:ascii="Lato" w:hAnsi="Lato" w:cs="Arial"/>
          <w:b/>
          <w:bCs/>
          <w:color w:val="000000"/>
          <w:u w:val="single"/>
          <w:bdr w:val="none" w:sz="0" w:space="0" w:color="auto" w:frame="1"/>
        </w:rPr>
      </w:pPr>
      <w:r w:rsidRPr="00DD43A6">
        <w:rPr>
          <w:rFonts w:ascii="Lato" w:hAnsi="Lato" w:cs="Arial"/>
          <w:b/>
          <w:bCs/>
          <w:color w:val="000000"/>
          <w:u w:val="single"/>
          <w:bdr w:val="none" w:sz="0" w:space="0" w:color="auto" w:frame="1"/>
        </w:rPr>
        <w:t>Pre-pandemic</w:t>
      </w:r>
    </w:p>
    <w:p w14:paraId="21EDA7FB" w14:textId="35520148" w:rsidR="00CA6750" w:rsidRPr="00DD43A6" w:rsidRDefault="00CA6750" w:rsidP="00567528">
      <w:pPr>
        <w:pStyle w:val="xmsolistparagraph"/>
        <w:shd w:val="clear" w:color="auto" w:fill="FFFFFF"/>
        <w:spacing w:before="0" w:beforeAutospacing="0" w:after="0" w:afterAutospacing="0"/>
        <w:rPr>
          <w:rFonts w:ascii="Lato" w:hAnsi="Lato" w:cs="Arial"/>
          <w:color w:val="000000"/>
          <w:bdr w:val="none" w:sz="0" w:space="0" w:color="auto" w:frame="1"/>
        </w:rPr>
      </w:pPr>
    </w:p>
    <w:p w14:paraId="5EB36A2B" w14:textId="77777777" w:rsidR="00BB5007" w:rsidRPr="00DD43A6" w:rsidRDefault="00CA6750" w:rsidP="00567528">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National initiatives pre-pandemic likely to </w:t>
      </w:r>
      <w:r w:rsidR="00BB5007" w:rsidRPr="00DD43A6">
        <w:rPr>
          <w:rFonts w:ascii="Lato" w:hAnsi="Lato" w:cs="Arial"/>
          <w:color w:val="000000"/>
          <w:bdr w:val="none" w:sz="0" w:space="0" w:color="auto" w:frame="1"/>
        </w:rPr>
        <w:t xml:space="preserve">have </w:t>
      </w:r>
      <w:r w:rsidRPr="00DD43A6">
        <w:rPr>
          <w:rFonts w:ascii="Lato" w:hAnsi="Lato" w:cs="Arial"/>
          <w:color w:val="000000"/>
          <w:bdr w:val="none" w:sz="0" w:space="0" w:color="auto" w:frame="1"/>
        </w:rPr>
        <w:t xml:space="preserve">helped alleviate health inequalities include: </w:t>
      </w:r>
    </w:p>
    <w:p w14:paraId="36EC9C50" w14:textId="77777777" w:rsidR="00BB5007" w:rsidRPr="00DD43A6" w:rsidRDefault="00BB5007" w:rsidP="00567528">
      <w:pPr>
        <w:pStyle w:val="xmsolistparagraph"/>
        <w:shd w:val="clear" w:color="auto" w:fill="FFFFFF"/>
        <w:spacing w:before="0" w:beforeAutospacing="0" w:after="0" w:afterAutospacing="0"/>
        <w:rPr>
          <w:rFonts w:ascii="Lato" w:hAnsi="Lato" w:cs="Arial"/>
          <w:color w:val="000000"/>
          <w:bdr w:val="none" w:sz="0" w:space="0" w:color="auto" w:frame="1"/>
        </w:rPr>
      </w:pPr>
    </w:p>
    <w:p w14:paraId="181887D5" w14:textId="77777777" w:rsidR="00BB5007" w:rsidRPr="00DD43A6" w:rsidRDefault="00CA6750" w:rsidP="00BB5007">
      <w:pPr>
        <w:pStyle w:val="xmsolistparagraph"/>
        <w:numPr>
          <w:ilvl w:val="0"/>
          <w:numId w:val="1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the ban on smoking in public places</w:t>
      </w:r>
    </w:p>
    <w:p w14:paraId="099D66FF" w14:textId="77777777" w:rsidR="00BB5007" w:rsidRPr="00DD43A6" w:rsidRDefault="00CA6750" w:rsidP="00BB5007">
      <w:pPr>
        <w:pStyle w:val="xmsolistparagraph"/>
        <w:numPr>
          <w:ilvl w:val="0"/>
          <w:numId w:val="1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minimum price of a unit of alcohol legislation</w:t>
      </w:r>
    </w:p>
    <w:p w14:paraId="69E1AC7F" w14:textId="341AB795" w:rsidR="00BB5007" w:rsidRPr="00DD43A6" w:rsidRDefault="00CA6750" w:rsidP="00BB5007">
      <w:pPr>
        <w:pStyle w:val="xmsolistparagraph"/>
        <w:numPr>
          <w:ilvl w:val="0"/>
          <w:numId w:val="1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government initiatives to reduce poverty</w:t>
      </w:r>
      <w:r w:rsidR="00BB5007" w:rsidRPr="00DD43A6">
        <w:rPr>
          <w:rFonts w:ascii="Lato" w:hAnsi="Lato" w:cs="Arial"/>
          <w:color w:val="000000"/>
          <w:bdr w:val="none" w:sz="0" w:space="0" w:color="auto" w:frame="1"/>
        </w:rPr>
        <w:t>, especially in childhood; as well as other societal initiatives (education and so on)</w:t>
      </w:r>
    </w:p>
    <w:p w14:paraId="1F84A77D" w14:textId="77777777" w:rsidR="00BB5007" w:rsidRPr="00DD43A6" w:rsidRDefault="00BB5007" w:rsidP="00BB5007">
      <w:pPr>
        <w:pStyle w:val="xmsolistparagraph"/>
        <w:numPr>
          <w:ilvl w:val="0"/>
          <w:numId w:val="1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t</w:t>
      </w:r>
      <w:r w:rsidR="00CA6750" w:rsidRPr="00DD43A6">
        <w:rPr>
          <w:rFonts w:ascii="Lato" w:hAnsi="Lato" w:cs="Arial"/>
          <w:color w:val="000000"/>
          <w:bdr w:val="none" w:sz="0" w:space="0" w:color="auto" w:frame="1"/>
        </w:rPr>
        <w:t xml:space="preserve">he rolling out of the </w:t>
      </w:r>
      <w:proofErr w:type="gramStart"/>
      <w:r w:rsidR="007B731D" w:rsidRPr="00DD43A6">
        <w:rPr>
          <w:rFonts w:ascii="Lato" w:hAnsi="Lato" w:cs="Arial"/>
          <w:color w:val="000000"/>
          <w:bdr w:val="none" w:sz="0" w:space="0" w:color="auto" w:frame="1"/>
        </w:rPr>
        <w:t>nationally</w:t>
      </w:r>
      <w:r w:rsidR="00824FF2" w:rsidRPr="00DD43A6">
        <w:rPr>
          <w:rFonts w:ascii="Lato" w:hAnsi="Lato" w:cs="Arial"/>
          <w:color w:val="000000"/>
          <w:bdr w:val="none" w:sz="0" w:space="0" w:color="auto" w:frame="1"/>
        </w:rPr>
        <w:t>-</w:t>
      </w:r>
      <w:r w:rsidR="007B731D" w:rsidRPr="00DD43A6">
        <w:rPr>
          <w:rFonts w:ascii="Lato" w:hAnsi="Lato" w:cs="Arial"/>
          <w:color w:val="000000"/>
          <w:bdr w:val="none" w:sz="0" w:space="0" w:color="auto" w:frame="1"/>
        </w:rPr>
        <w:t>defined</w:t>
      </w:r>
      <w:proofErr w:type="gramEnd"/>
      <w:r w:rsidR="00CA6750" w:rsidRPr="00DD43A6">
        <w:rPr>
          <w:rFonts w:ascii="Lato" w:hAnsi="Lato" w:cs="Arial"/>
          <w:color w:val="000000"/>
          <w:bdr w:val="none" w:sz="0" w:space="0" w:color="auto" w:frame="1"/>
        </w:rPr>
        <w:t xml:space="preserve"> Health Visitor programme</w:t>
      </w:r>
    </w:p>
    <w:p w14:paraId="3158212F" w14:textId="77777777" w:rsidR="00BB5007" w:rsidRPr="00DD43A6" w:rsidRDefault="00C0528C" w:rsidP="00BB5007">
      <w:pPr>
        <w:pStyle w:val="xmsolistparagraph"/>
        <w:numPr>
          <w:ilvl w:val="0"/>
          <w:numId w:val="1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drug misuse and Alcohol Brief Intervention enhanced services</w:t>
      </w:r>
    </w:p>
    <w:p w14:paraId="4F67847D" w14:textId="77777777" w:rsidR="00BB5007" w:rsidRPr="00DD43A6" w:rsidRDefault="00C0528C" w:rsidP="00BB5007">
      <w:pPr>
        <w:pStyle w:val="xmsolistparagraph"/>
        <w:numPr>
          <w:ilvl w:val="0"/>
          <w:numId w:val="1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development of GP practices for homeless people</w:t>
      </w:r>
    </w:p>
    <w:p w14:paraId="34E13FA2" w14:textId="0D4D011D" w:rsidR="00824FF2" w:rsidRPr="00DD43A6" w:rsidRDefault="00C0528C" w:rsidP="00BB5007">
      <w:pPr>
        <w:pStyle w:val="xmsolistparagraph"/>
        <w:numPr>
          <w:ilvl w:val="0"/>
          <w:numId w:val="1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expansion of the third sector</w:t>
      </w:r>
    </w:p>
    <w:p w14:paraId="5E305B73" w14:textId="3BF9A017" w:rsidR="00BB5007" w:rsidRPr="00DD43A6" w:rsidRDefault="00BB5007" w:rsidP="00BB5007">
      <w:pPr>
        <w:pStyle w:val="xmsolistparagraph"/>
        <w:numPr>
          <w:ilvl w:val="0"/>
          <w:numId w:val="1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initiatives to expand general practice</w:t>
      </w:r>
      <w:r w:rsidR="00445164" w:rsidRPr="00DD43A6">
        <w:rPr>
          <w:rFonts w:ascii="Lato" w:hAnsi="Lato" w:cs="Arial"/>
          <w:color w:val="000000"/>
          <w:bdr w:val="none" w:sz="0" w:space="0" w:color="auto" w:frame="1"/>
        </w:rPr>
        <w:t>.</w:t>
      </w:r>
    </w:p>
    <w:p w14:paraId="5A12B7A1" w14:textId="2E60065F" w:rsidR="00824FF2" w:rsidRPr="00DD43A6" w:rsidRDefault="00C0528C" w:rsidP="00567528">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 </w:t>
      </w:r>
    </w:p>
    <w:p w14:paraId="2607EA5E" w14:textId="5FA5FFA8" w:rsidR="00CA6750" w:rsidRPr="00DD43A6" w:rsidRDefault="00824FF2" w:rsidP="00567528">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There appear to be very few </w:t>
      </w:r>
      <w:r w:rsidR="00C0528C" w:rsidRPr="00DD43A6">
        <w:rPr>
          <w:rFonts w:ascii="Lato" w:hAnsi="Lato" w:cs="Arial"/>
          <w:color w:val="000000"/>
          <w:bdr w:val="none" w:sz="0" w:space="0" w:color="auto" w:frame="1"/>
        </w:rPr>
        <w:t xml:space="preserve">initiatives by Health Boards, other than their support of any of the above, in helping alleviate health inequalities, and their traditional relentless focus on </w:t>
      </w:r>
      <w:r w:rsidR="00C0528C" w:rsidRPr="00DD43A6">
        <w:rPr>
          <w:rFonts w:ascii="Lato" w:hAnsi="Lato" w:cs="Arial"/>
          <w:color w:val="000000"/>
          <w:bdr w:val="none" w:sz="0" w:space="0" w:color="auto" w:frame="1"/>
        </w:rPr>
        <w:lastRenderedPageBreak/>
        <w:t>secondary care will have instead contributed to them. There are some exceptions</w:t>
      </w:r>
      <w:r w:rsidRPr="00DD43A6">
        <w:rPr>
          <w:rFonts w:ascii="Lato" w:hAnsi="Lato" w:cs="Arial"/>
          <w:color w:val="000000"/>
          <w:bdr w:val="none" w:sz="0" w:space="0" w:color="auto" w:frame="1"/>
        </w:rPr>
        <w:t xml:space="preserve"> - </w:t>
      </w:r>
      <w:r w:rsidR="00C0528C" w:rsidRPr="00DD43A6">
        <w:rPr>
          <w:rFonts w:ascii="Lato" w:hAnsi="Lato" w:cs="Arial"/>
          <w:color w:val="000000"/>
          <w:bdr w:val="none" w:sz="0" w:space="0" w:color="auto" w:frame="1"/>
        </w:rPr>
        <w:t xml:space="preserve">services focussing on health inequalities </w:t>
      </w:r>
      <w:r w:rsidRPr="00DD43A6">
        <w:rPr>
          <w:rFonts w:ascii="Lato" w:hAnsi="Lato" w:cs="Arial"/>
          <w:color w:val="000000"/>
          <w:bdr w:val="none" w:sz="0" w:space="0" w:color="auto" w:frame="1"/>
        </w:rPr>
        <w:t>-</w:t>
      </w:r>
      <w:r w:rsidR="00C0528C" w:rsidRPr="00DD43A6">
        <w:rPr>
          <w:rFonts w:ascii="Lato" w:hAnsi="Lato" w:cs="Arial"/>
          <w:color w:val="000000"/>
          <w:bdr w:val="none" w:sz="0" w:space="0" w:color="auto" w:frame="1"/>
        </w:rPr>
        <w:t xml:space="preserve"> </w:t>
      </w:r>
      <w:r w:rsidR="007B731D" w:rsidRPr="00DD43A6">
        <w:rPr>
          <w:rFonts w:ascii="Lato" w:hAnsi="Lato" w:cs="Arial"/>
          <w:color w:val="000000"/>
          <w:bdr w:val="none" w:sz="0" w:space="0" w:color="auto" w:frame="1"/>
        </w:rPr>
        <w:t xml:space="preserve">for instance </w:t>
      </w:r>
      <w:r w:rsidR="00C0528C" w:rsidRPr="00DD43A6">
        <w:rPr>
          <w:rFonts w:ascii="Lato" w:hAnsi="Lato" w:cs="Arial"/>
          <w:color w:val="000000"/>
          <w:bdr w:val="none" w:sz="0" w:space="0" w:color="auto" w:frame="1"/>
        </w:rPr>
        <w:t>the</w:t>
      </w:r>
      <w:r w:rsidR="00AE3402" w:rsidRPr="00DD43A6">
        <w:rPr>
          <w:rFonts w:ascii="Lato" w:hAnsi="Lato" w:cs="Arial"/>
          <w:color w:val="000000"/>
          <w:bdr w:val="none" w:sz="0" w:space="0" w:color="auto" w:frame="1"/>
        </w:rPr>
        <w:t xml:space="preserve"> Lothian</w:t>
      </w:r>
      <w:r w:rsidR="00C0528C" w:rsidRPr="00DD43A6">
        <w:rPr>
          <w:rFonts w:ascii="Lato" w:hAnsi="Lato" w:cs="Arial"/>
          <w:color w:val="000000"/>
          <w:bdr w:val="none" w:sz="0" w:space="0" w:color="auto" w:frame="1"/>
        </w:rPr>
        <w:t xml:space="preserve"> Sexual </w:t>
      </w:r>
      <w:r w:rsidR="007B731D" w:rsidRPr="00DD43A6">
        <w:rPr>
          <w:rFonts w:ascii="Lato" w:hAnsi="Lato" w:cs="Arial"/>
          <w:color w:val="000000"/>
          <w:bdr w:val="none" w:sz="0" w:space="0" w:color="auto" w:frame="1"/>
        </w:rPr>
        <w:t>Health service</w:t>
      </w:r>
      <w:r w:rsidR="00C0528C" w:rsidRPr="00DD43A6">
        <w:rPr>
          <w:rFonts w:ascii="Lato" w:hAnsi="Lato" w:cs="Arial"/>
          <w:color w:val="000000"/>
          <w:bdr w:val="none" w:sz="0" w:space="0" w:color="auto" w:frame="1"/>
        </w:rPr>
        <w:t xml:space="preserve"> led by Chalmers</w:t>
      </w:r>
      <w:r w:rsidR="007B731D" w:rsidRPr="00DD43A6">
        <w:rPr>
          <w:rFonts w:ascii="Lato" w:hAnsi="Lato" w:cs="Arial"/>
          <w:color w:val="000000"/>
          <w:bdr w:val="none" w:sz="0" w:space="0" w:color="auto" w:frame="1"/>
        </w:rPr>
        <w:t xml:space="preserve">, </w:t>
      </w:r>
      <w:r w:rsidR="00C0528C" w:rsidRPr="00DD43A6">
        <w:rPr>
          <w:rFonts w:ascii="Lato" w:hAnsi="Lato" w:cs="Arial"/>
          <w:color w:val="000000"/>
          <w:bdr w:val="none" w:sz="0" w:space="0" w:color="auto" w:frame="1"/>
        </w:rPr>
        <w:t xml:space="preserve">where outreach clinics are sited in areas of deprivation and there is a specific focus on the marginalised, and on relationships with GP practices. That is managed by </w:t>
      </w:r>
      <w:r w:rsidR="007B731D" w:rsidRPr="00DD43A6">
        <w:rPr>
          <w:rFonts w:ascii="Lato" w:hAnsi="Lato" w:cs="Arial"/>
          <w:color w:val="000000"/>
          <w:bdr w:val="none" w:sz="0" w:space="0" w:color="auto" w:frame="1"/>
        </w:rPr>
        <w:t>Edinburgh</w:t>
      </w:r>
      <w:r w:rsidR="00C0528C" w:rsidRPr="00DD43A6">
        <w:rPr>
          <w:rFonts w:ascii="Lato" w:hAnsi="Lato" w:cs="Arial"/>
          <w:color w:val="000000"/>
          <w:bdr w:val="none" w:sz="0" w:space="0" w:color="auto" w:frame="1"/>
        </w:rPr>
        <w:t xml:space="preserve"> H</w:t>
      </w:r>
      <w:r w:rsidR="000D3460" w:rsidRPr="00DD43A6">
        <w:rPr>
          <w:rFonts w:ascii="Lato" w:hAnsi="Lato" w:cs="Arial"/>
          <w:color w:val="000000"/>
          <w:bdr w:val="none" w:sz="0" w:space="0" w:color="auto" w:frame="1"/>
        </w:rPr>
        <w:t xml:space="preserve">ealth and </w:t>
      </w:r>
      <w:r w:rsidR="00C0528C" w:rsidRPr="00DD43A6">
        <w:rPr>
          <w:rFonts w:ascii="Lato" w:hAnsi="Lato" w:cs="Arial"/>
          <w:color w:val="000000"/>
          <w:bdr w:val="none" w:sz="0" w:space="0" w:color="auto" w:frame="1"/>
        </w:rPr>
        <w:t>S</w:t>
      </w:r>
      <w:r w:rsidR="000D3460" w:rsidRPr="00DD43A6">
        <w:rPr>
          <w:rFonts w:ascii="Lato" w:hAnsi="Lato" w:cs="Arial"/>
          <w:color w:val="000000"/>
          <w:bdr w:val="none" w:sz="0" w:space="0" w:color="auto" w:frame="1"/>
        </w:rPr>
        <w:t xml:space="preserve">ocial </w:t>
      </w:r>
      <w:r w:rsidR="00C0528C" w:rsidRPr="00DD43A6">
        <w:rPr>
          <w:rFonts w:ascii="Lato" w:hAnsi="Lato" w:cs="Arial"/>
          <w:color w:val="000000"/>
          <w:bdr w:val="none" w:sz="0" w:space="0" w:color="auto" w:frame="1"/>
        </w:rPr>
        <w:t>C</w:t>
      </w:r>
      <w:r w:rsidR="000D3460" w:rsidRPr="00DD43A6">
        <w:rPr>
          <w:rFonts w:ascii="Lato" w:hAnsi="Lato" w:cs="Arial"/>
          <w:color w:val="000000"/>
          <w:bdr w:val="none" w:sz="0" w:space="0" w:color="auto" w:frame="1"/>
        </w:rPr>
        <w:t xml:space="preserve">are </w:t>
      </w:r>
      <w:r w:rsidR="00C0528C" w:rsidRPr="00DD43A6">
        <w:rPr>
          <w:rFonts w:ascii="Lato" w:hAnsi="Lato" w:cs="Arial"/>
          <w:color w:val="000000"/>
          <w:bdr w:val="none" w:sz="0" w:space="0" w:color="auto" w:frame="1"/>
        </w:rPr>
        <w:t>P</w:t>
      </w:r>
      <w:r w:rsidR="000D3460" w:rsidRPr="00DD43A6">
        <w:rPr>
          <w:rFonts w:ascii="Lato" w:hAnsi="Lato" w:cs="Arial"/>
          <w:color w:val="000000"/>
          <w:bdr w:val="none" w:sz="0" w:space="0" w:color="auto" w:frame="1"/>
        </w:rPr>
        <w:t>artnership</w:t>
      </w:r>
      <w:r w:rsidR="00C0528C" w:rsidRPr="00DD43A6">
        <w:rPr>
          <w:rFonts w:ascii="Lato" w:hAnsi="Lato" w:cs="Arial"/>
          <w:color w:val="000000"/>
          <w:bdr w:val="none" w:sz="0" w:space="0" w:color="auto" w:frame="1"/>
        </w:rPr>
        <w:t>. There are some minority ethnic health services which will also have brought benefit. However mainstream board-delivered services such as outpatient care rarely account for deprivation in their structure</w:t>
      </w:r>
      <w:r w:rsidR="00AE3402" w:rsidRPr="00DD43A6">
        <w:rPr>
          <w:rFonts w:ascii="Lato" w:hAnsi="Lato" w:cs="Arial"/>
          <w:color w:val="000000"/>
          <w:bdr w:val="none" w:sz="0" w:space="0" w:color="auto" w:frame="1"/>
        </w:rPr>
        <w:t>s.</w:t>
      </w:r>
    </w:p>
    <w:p w14:paraId="4CC6EDE5" w14:textId="77777777" w:rsidR="00741126" w:rsidRPr="00DD43A6" w:rsidRDefault="00741126" w:rsidP="00567528">
      <w:pPr>
        <w:pStyle w:val="xmsolistparagraph"/>
        <w:shd w:val="clear" w:color="auto" w:fill="FFFFFF"/>
        <w:spacing w:before="0" w:beforeAutospacing="0" w:after="0" w:afterAutospacing="0"/>
        <w:rPr>
          <w:rFonts w:ascii="Lato" w:hAnsi="Lato" w:cs="Arial"/>
          <w:color w:val="000000"/>
          <w:bdr w:val="none" w:sz="0" w:space="0" w:color="auto" w:frame="1"/>
        </w:rPr>
      </w:pPr>
    </w:p>
    <w:p w14:paraId="2449F7B5" w14:textId="40534150" w:rsidR="00694CC8" w:rsidRPr="00DD43A6" w:rsidRDefault="00EF3391" w:rsidP="00741126">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GP </w:t>
      </w:r>
      <w:r w:rsidR="00741126" w:rsidRPr="00DD43A6">
        <w:rPr>
          <w:rFonts w:ascii="Lato" w:hAnsi="Lato" w:cs="Arial"/>
          <w:color w:val="000000"/>
          <w:bdr w:val="none" w:sz="0" w:space="0" w:color="auto" w:frame="1"/>
        </w:rPr>
        <w:t xml:space="preserve">Cluster working is meant to focus on </w:t>
      </w:r>
      <w:r w:rsidRPr="00DD43A6">
        <w:rPr>
          <w:rFonts w:ascii="Lato" w:hAnsi="Lato" w:cs="Arial"/>
          <w:color w:val="000000"/>
          <w:bdr w:val="none" w:sz="0" w:space="0" w:color="auto" w:frame="1"/>
        </w:rPr>
        <w:t xml:space="preserve">reducing </w:t>
      </w:r>
      <w:r w:rsidR="00741126" w:rsidRPr="00DD43A6">
        <w:rPr>
          <w:rFonts w:ascii="Lato" w:hAnsi="Lato" w:cs="Arial"/>
          <w:color w:val="000000"/>
          <w:bdr w:val="none" w:sz="0" w:space="0" w:color="auto" w:frame="1"/>
        </w:rPr>
        <w:t>health inequalities, particularly in its extrinsic role, but the evidence is that they have not yet developed the capacity to do that</w:t>
      </w:r>
      <w:r w:rsidRPr="00DD43A6">
        <w:rPr>
          <w:rFonts w:ascii="Lato" w:hAnsi="Lato" w:cs="Arial"/>
          <w:color w:val="000000"/>
          <w:bdr w:val="none" w:sz="0" w:space="0" w:color="auto" w:frame="1"/>
        </w:rPr>
        <w:t xml:space="preserve"> effectively</w:t>
      </w:r>
      <w:r w:rsidR="00741126" w:rsidRPr="00DD43A6">
        <w:rPr>
          <w:rFonts w:ascii="Lato" w:hAnsi="Lato" w:cs="Arial"/>
          <w:color w:val="000000"/>
          <w:bdr w:val="none" w:sz="0" w:space="0" w:color="auto" w:frame="1"/>
        </w:rPr>
        <w:t>. The development of C</w:t>
      </w:r>
      <w:r w:rsidRPr="00DD43A6">
        <w:rPr>
          <w:rFonts w:ascii="Lato" w:hAnsi="Lato" w:cs="Arial"/>
          <w:color w:val="000000"/>
          <w:bdr w:val="none" w:sz="0" w:space="0" w:color="auto" w:frame="1"/>
        </w:rPr>
        <w:t xml:space="preserve">ommunity </w:t>
      </w:r>
      <w:r w:rsidR="00741126" w:rsidRPr="00DD43A6">
        <w:rPr>
          <w:rFonts w:ascii="Lato" w:hAnsi="Lato" w:cs="Arial"/>
          <w:color w:val="000000"/>
          <w:bdr w:val="none" w:sz="0" w:space="0" w:color="auto" w:frame="1"/>
        </w:rPr>
        <w:t>T</w:t>
      </w:r>
      <w:r w:rsidRPr="00DD43A6">
        <w:rPr>
          <w:rFonts w:ascii="Lato" w:hAnsi="Lato" w:cs="Arial"/>
          <w:color w:val="000000"/>
          <w:bdr w:val="none" w:sz="0" w:space="0" w:color="auto" w:frame="1"/>
        </w:rPr>
        <w:t xml:space="preserve">reatment and Assessment </w:t>
      </w:r>
      <w:r w:rsidR="00741126" w:rsidRPr="00DD43A6">
        <w:rPr>
          <w:rFonts w:ascii="Lato" w:hAnsi="Lato" w:cs="Arial"/>
          <w:color w:val="000000"/>
          <w:bdr w:val="none" w:sz="0" w:space="0" w:color="auto" w:frame="1"/>
        </w:rPr>
        <w:t>C</w:t>
      </w:r>
      <w:r w:rsidRPr="00DD43A6">
        <w:rPr>
          <w:rFonts w:ascii="Lato" w:hAnsi="Lato" w:cs="Arial"/>
          <w:color w:val="000000"/>
          <w:bdr w:val="none" w:sz="0" w:space="0" w:color="auto" w:frame="1"/>
        </w:rPr>
        <w:t>entres (CTACs)</w:t>
      </w:r>
      <w:r w:rsidR="00741126" w:rsidRPr="00DD43A6">
        <w:rPr>
          <w:rFonts w:ascii="Lato" w:hAnsi="Lato" w:cs="Arial"/>
          <w:color w:val="000000"/>
          <w:bdr w:val="none" w:sz="0" w:space="0" w:color="auto" w:frame="1"/>
        </w:rPr>
        <w:t xml:space="preserve"> whilst very welcome, also means that those services cannot be delivered by practice-employed staff</w:t>
      </w:r>
      <w:r w:rsidR="00824FF2" w:rsidRPr="00DD43A6">
        <w:rPr>
          <w:rFonts w:ascii="Lato" w:hAnsi="Lato" w:cs="Arial"/>
          <w:color w:val="000000"/>
          <w:bdr w:val="none" w:sz="0" w:space="0" w:color="auto" w:frame="1"/>
        </w:rPr>
        <w:t>. P</w:t>
      </w:r>
      <w:r w:rsidR="00741126" w:rsidRPr="00DD43A6">
        <w:rPr>
          <w:rFonts w:ascii="Lato" w:hAnsi="Lato" w:cs="Arial"/>
          <w:color w:val="000000"/>
          <w:bdr w:val="none" w:sz="0" w:space="0" w:color="auto" w:frame="1"/>
        </w:rPr>
        <w:t xml:space="preserve">articularly for </w:t>
      </w:r>
      <w:r w:rsidR="00824FF2" w:rsidRPr="00DD43A6">
        <w:rPr>
          <w:rFonts w:ascii="Lato" w:hAnsi="Lato" w:cs="Arial"/>
          <w:color w:val="000000"/>
          <w:bdr w:val="none" w:sz="0" w:space="0" w:color="auto" w:frame="1"/>
        </w:rPr>
        <w:t xml:space="preserve">common procedures such as </w:t>
      </w:r>
      <w:r w:rsidR="00741126" w:rsidRPr="00DD43A6">
        <w:rPr>
          <w:rFonts w:ascii="Lato" w:hAnsi="Lato" w:cs="Arial"/>
          <w:color w:val="000000"/>
          <w:bdr w:val="none" w:sz="0" w:space="0" w:color="auto" w:frame="1"/>
        </w:rPr>
        <w:t>phlebotomy, increas</w:t>
      </w:r>
      <w:r w:rsidR="00824FF2" w:rsidRPr="00DD43A6">
        <w:rPr>
          <w:rFonts w:ascii="Lato" w:hAnsi="Lato" w:cs="Arial"/>
          <w:color w:val="000000"/>
          <w:bdr w:val="none" w:sz="0" w:space="0" w:color="auto" w:frame="1"/>
        </w:rPr>
        <w:t>ing</w:t>
      </w:r>
      <w:r w:rsidR="00741126" w:rsidRPr="00DD43A6">
        <w:rPr>
          <w:rFonts w:ascii="Lato" w:hAnsi="Lato" w:cs="Arial"/>
          <w:color w:val="000000"/>
          <w:bdr w:val="none" w:sz="0" w:space="0" w:color="auto" w:frame="1"/>
        </w:rPr>
        <w:t xml:space="preserve"> the need to travel and </w:t>
      </w:r>
      <w:r w:rsidR="00694CC8" w:rsidRPr="00DD43A6">
        <w:rPr>
          <w:rFonts w:ascii="Lato" w:hAnsi="Lato" w:cs="Arial"/>
          <w:color w:val="000000"/>
          <w:bdr w:val="none" w:sz="0" w:space="0" w:color="auto" w:frame="1"/>
        </w:rPr>
        <w:t>the loss of familiar local settings as services move f</w:t>
      </w:r>
      <w:r w:rsidR="00741126" w:rsidRPr="00DD43A6">
        <w:rPr>
          <w:rFonts w:ascii="Lato" w:hAnsi="Lato" w:cs="Arial"/>
          <w:color w:val="000000"/>
          <w:bdr w:val="none" w:sz="0" w:space="0" w:color="auto" w:frame="1"/>
        </w:rPr>
        <w:t>rom practice-based facilities will increase inequalities</w:t>
      </w:r>
      <w:r w:rsidR="00D33CA1" w:rsidRPr="00DD43A6">
        <w:rPr>
          <w:rFonts w:ascii="Lato" w:hAnsi="Lato" w:cs="Arial"/>
          <w:color w:val="000000"/>
          <w:bdr w:val="none" w:sz="0" w:space="0" w:color="auto" w:frame="1"/>
        </w:rPr>
        <w:t>, because pat</w:t>
      </w:r>
      <w:r w:rsidR="00904606" w:rsidRPr="00DD43A6">
        <w:rPr>
          <w:rFonts w:ascii="Lato" w:hAnsi="Lato" w:cs="Arial"/>
          <w:color w:val="000000"/>
          <w:bdr w:val="none" w:sz="0" w:space="0" w:color="auto" w:frame="1"/>
        </w:rPr>
        <w:t>i</w:t>
      </w:r>
      <w:r w:rsidR="00D33CA1" w:rsidRPr="00DD43A6">
        <w:rPr>
          <w:rFonts w:ascii="Lato" w:hAnsi="Lato" w:cs="Arial"/>
          <w:color w:val="000000"/>
          <w:bdr w:val="none" w:sz="0" w:space="0" w:color="auto" w:frame="1"/>
        </w:rPr>
        <w:t xml:space="preserve">ents are simply less likely to access care. </w:t>
      </w:r>
    </w:p>
    <w:p w14:paraId="498E8295" w14:textId="77777777" w:rsidR="00694CC8" w:rsidRPr="00DD43A6" w:rsidRDefault="00694CC8" w:rsidP="00741126">
      <w:pPr>
        <w:pStyle w:val="xmsolistparagraph"/>
        <w:shd w:val="clear" w:color="auto" w:fill="FFFFFF"/>
        <w:spacing w:before="0" w:beforeAutospacing="0" w:after="0" w:afterAutospacing="0"/>
        <w:rPr>
          <w:rFonts w:ascii="Lato" w:hAnsi="Lato" w:cs="Arial"/>
          <w:color w:val="000000"/>
          <w:bdr w:val="none" w:sz="0" w:space="0" w:color="auto" w:frame="1"/>
        </w:rPr>
      </w:pPr>
    </w:p>
    <w:p w14:paraId="6F827B1D" w14:textId="2E324503" w:rsidR="00741126" w:rsidRPr="00DD43A6" w:rsidRDefault="00741126" w:rsidP="00741126">
      <w:pPr>
        <w:pStyle w:val="xmsolistparagraph"/>
        <w:shd w:val="clear" w:color="auto" w:fill="FFFFFF"/>
        <w:spacing w:before="0" w:beforeAutospacing="0" w:after="0" w:afterAutospacing="0"/>
        <w:rPr>
          <w:rFonts w:ascii="Arial" w:hAnsi="Arial" w:cs="Arial"/>
          <w:color w:val="000000"/>
          <w:bdr w:val="none" w:sz="0" w:space="0" w:color="auto" w:frame="1"/>
        </w:rPr>
      </w:pPr>
      <w:r w:rsidRPr="00DD43A6">
        <w:rPr>
          <w:rFonts w:ascii="Lato" w:hAnsi="Lato" w:cs="Arial"/>
          <w:color w:val="000000"/>
          <w:bdr w:val="none" w:sz="0" w:space="0" w:color="auto" w:frame="1"/>
        </w:rPr>
        <w:t xml:space="preserve">There </w:t>
      </w:r>
      <w:r w:rsidR="00694CC8" w:rsidRPr="00DD43A6">
        <w:rPr>
          <w:rFonts w:ascii="Lato" w:hAnsi="Lato" w:cs="Arial"/>
          <w:color w:val="000000"/>
          <w:bdr w:val="none" w:sz="0" w:space="0" w:color="auto" w:frame="1"/>
        </w:rPr>
        <w:t>are indications of fewer</w:t>
      </w:r>
      <w:r w:rsidRPr="00DD43A6">
        <w:rPr>
          <w:rFonts w:ascii="Lato" w:hAnsi="Lato" w:cs="Arial"/>
          <w:color w:val="000000"/>
          <w:bdr w:val="none" w:sz="0" w:space="0" w:color="auto" w:frame="1"/>
        </w:rPr>
        <w:t xml:space="preserve"> GPs per head of population in areas of deprivation</w:t>
      </w:r>
      <w:r w:rsidR="00DD2AC5" w:rsidRPr="00DD43A6">
        <w:rPr>
          <w:rStyle w:val="EndnoteReference"/>
          <w:rFonts w:ascii="Lato" w:hAnsi="Lato" w:cs="Arial"/>
          <w:color w:val="000000"/>
          <w:bdr w:val="none" w:sz="0" w:space="0" w:color="auto" w:frame="1"/>
        </w:rPr>
        <w:endnoteReference w:id="18"/>
      </w:r>
      <w:r w:rsidRPr="00DD43A6">
        <w:rPr>
          <w:rFonts w:ascii="Lato" w:hAnsi="Lato" w:cs="Arial"/>
          <w:color w:val="000000"/>
          <w:bdr w:val="none" w:sz="0" w:space="0" w:color="auto" w:frame="1"/>
        </w:rPr>
        <w:t xml:space="preserve"> and practice resource does not match mortality or workload estimates</w:t>
      </w:r>
      <w:r w:rsidR="00AF28A2" w:rsidRPr="00DD43A6">
        <w:rPr>
          <w:rStyle w:val="EndnoteReference"/>
          <w:rFonts w:ascii="Lato" w:hAnsi="Lato" w:cs="Arial"/>
          <w:color w:val="000000"/>
          <w:bdr w:val="none" w:sz="0" w:space="0" w:color="auto" w:frame="1"/>
        </w:rPr>
        <w:endnoteReference w:id="19"/>
      </w:r>
      <w:r w:rsidRPr="00DD43A6">
        <w:rPr>
          <w:rFonts w:ascii="Lato" w:hAnsi="Lato" w:cs="Arial"/>
          <w:color w:val="000000"/>
          <w:bdr w:val="none" w:sz="0" w:space="0" w:color="auto" w:frame="1"/>
        </w:rPr>
        <w:t>:</w:t>
      </w:r>
    </w:p>
    <w:p w14:paraId="388C2140" w14:textId="77777777" w:rsidR="00741126" w:rsidRPr="00DD43A6" w:rsidRDefault="00741126" w:rsidP="00741126">
      <w:pPr>
        <w:pStyle w:val="xmsolistparagraph"/>
        <w:shd w:val="clear" w:color="auto" w:fill="FFFFFF"/>
        <w:spacing w:before="0" w:beforeAutospacing="0" w:after="0" w:afterAutospacing="0"/>
        <w:rPr>
          <w:rFonts w:ascii="Arial" w:hAnsi="Arial" w:cs="Arial"/>
          <w:color w:val="000000"/>
          <w:bdr w:val="none" w:sz="0" w:space="0" w:color="auto" w:frame="1"/>
        </w:rPr>
      </w:pPr>
    </w:p>
    <w:p w14:paraId="7395B7E7" w14:textId="51BD1021" w:rsidR="00741126" w:rsidRPr="00DD43A6" w:rsidRDefault="00741126" w:rsidP="00741126">
      <w:pPr>
        <w:pStyle w:val="xmsolistparagraph"/>
        <w:shd w:val="clear" w:color="auto" w:fill="FFFFFF"/>
        <w:spacing w:before="0" w:beforeAutospacing="0" w:after="0" w:afterAutospacing="0"/>
        <w:jc w:val="center"/>
        <w:rPr>
          <w:rFonts w:ascii="Lato" w:hAnsi="Lato" w:cs="Arial"/>
          <w:color w:val="000000"/>
          <w:bdr w:val="none" w:sz="0" w:space="0" w:color="auto" w:frame="1"/>
        </w:rPr>
      </w:pPr>
      <w:r w:rsidRPr="00DD43A6">
        <w:rPr>
          <w:rFonts w:ascii="Lato" w:hAnsi="Lato" w:cs="Arial"/>
          <w:noProof/>
          <w:color w:val="000000"/>
          <w:bdr w:val="none" w:sz="0" w:space="0" w:color="auto" w:frame="1"/>
        </w:rPr>
        <w:drawing>
          <wp:inline distT="0" distB="0" distL="0" distR="0" wp14:anchorId="5D209B87" wp14:editId="324154C4">
            <wp:extent cx="5753100" cy="3757874"/>
            <wp:effectExtent l="0" t="0" r="0" b="0"/>
            <wp:docPr id="5" name="Content Placeholder 4">
              <a:extLst xmlns:a="http://schemas.openxmlformats.org/drawingml/2006/main">
                <a:ext uri="{FF2B5EF4-FFF2-40B4-BE49-F238E27FC236}">
                  <a16:creationId xmlns:a16="http://schemas.microsoft.com/office/drawing/2014/main" id="{85F629DD-2327-4051-82CC-72E6371A28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5F629DD-2327-4051-82CC-72E6371A2892}"/>
                        </a:ext>
                      </a:extLst>
                    </pic:cNvPr>
                    <pic:cNvPicPr>
                      <a:picLocks noGrp="1"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518" cy="3781662"/>
                    </a:xfrm>
                    <a:prstGeom prst="rect">
                      <a:avLst/>
                    </a:prstGeom>
                    <a:noFill/>
                    <a:ln>
                      <a:noFill/>
                    </a:ln>
                  </pic:spPr>
                </pic:pic>
              </a:graphicData>
            </a:graphic>
          </wp:inline>
        </w:drawing>
      </w:r>
    </w:p>
    <w:p w14:paraId="32AB7FC0" w14:textId="7850C236" w:rsidR="000E0BE7" w:rsidRPr="00DD43A6" w:rsidRDefault="000E0BE7" w:rsidP="00567528">
      <w:pPr>
        <w:pStyle w:val="xmsolistparagraph"/>
        <w:shd w:val="clear" w:color="auto" w:fill="FFFFFF"/>
        <w:spacing w:before="0" w:beforeAutospacing="0" w:after="0" w:afterAutospacing="0"/>
        <w:rPr>
          <w:rFonts w:ascii="Lato" w:hAnsi="Lato" w:cs="Arial"/>
          <w:color w:val="000000"/>
          <w:bdr w:val="none" w:sz="0" w:space="0" w:color="auto" w:frame="1"/>
        </w:rPr>
      </w:pPr>
    </w:p>
    <w:p w14:paraId="0597B1F1" w14:textId="08A188E7" w:rsidR="00357FEA" w:rsidRPr="00DD43A6" w:rsidRDefault="000E0BE7" w:rsidP="00567528">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There are many examples of </w:t>
      </w:r>
      <w:r w:rsidR="007B731D" w:rsidRPr="00DD43A6">
        <w:rPr>
          <w:rFonts w:ascii="Lato" w:hAnsi="Lato" w:cs="Arial"/>
          <w:color w:val="000000"/>
          <w:bdr w:val="none" w:sz="0" w:space="0" w:color="auto" w:frame="1"/>
        </w:rPr>
        <w:t>innovative general practice</w:t>
      </w:r>
      <w:r w:rsidR="00AF28A2" w:rsidRPr="00DD43A6">
        <w:rPr>
          <w:rFonts w:ascii="Lato" w:hAnsi="Lato" w:cs="Arial"/>
          <w:color w:val="000000"/>
          <w:bdr w:val="none" w:sz="0" w:space="0" w:color="auto" w:frame="1"/>
        </w:rPr>
        <w:t>, for example; Community L</w:t>
      </w:r>
      <w:r w:rsidR="007B731D" w:rsidRPr="00DD43A6">
        <w:rPr>
          <w:rFonts w:ascii="Lato" w:hAnsi="Lato" w:cs="Arial"/>
          <w:color w:val="000000"/>
          <w:bdr w:val="none" w:sz="0" w:space="0" w:color="auto" w:frame="1"/>
        </w:rPr>
        <w:t xml:space="preserve">ink </w:t>
      </w:r>
      <w:r w:rsidR="00AF28A2" w:rsidRPr="00DD43A6">
        <w:rPr>
          <w:rFonts w:ascii="Lato" w:hAnsi="Lato" w:cs="Arial"/>
          <w:color w:val="000000"/>
          <w:bdr w:val="none" w:sz="0" w:space="0" w:color="auto" w:frame="1"/>
        </w:rPr>
        <w:t>W</w:t>
      </w:r>
      <w:r w:rsidR="007B731D" w:rsidRPr="00DD43A6">
        <w:rPr>
          <w:rFonts w:ascii="Lato" w:hAnsi="Lato" w:cs="Arial"/>
          <w:color w:val="000000"/>
          <w:bdr w:val="none" w:sz="0" w:space="0" w:color="auto" w:frame="1"/>
        </w:rPr>
        <w:t>orkers</w:t>
      </w:r>
      <w:r w:rsidR="00AF28A2" w:rsidRPr="00DD43A6">
        <w:rPr>
          <w:rFonts w:ascii="Lato" w:hAnsi="Lato" w:cs="Arial"/>
          <w:color w:val="000000"/>
          <w:bdr w:val="none" w:sz="0" w:space="0" w:color="auto" w:frame="1"/>
        </w:rPr>
        <w:t>;</w:t>
      </w:r>
      <w:r w:rsidR="007B731D" w:rsidRPr="00DD43A6">
        <w:rPr>
          <w:rFonts w:ascii="Lato" w:hAnsi="Lato" w:cs="Arial"/>
          <w:color w:val="000000"/>
          <w:bdr w:val="none" w:sz="0" w:space="0" w:color="auto" w:frame="1"/>
        </w:rPr>
        <w:t xml:space="preserve"> </w:t>
      </w:r>
      <w:r w:rsidR="00AF28A2" w:rsidRPr="00DD43A6">
        <w:rPr>
          <w:rFonts w:ascii="Lato" w:hAnsi="Lato" w:cs="Arial"/>
          <w:color w:val="000000"/>
          <w:bdr w:val="none" w:sz="0" w:space="0" w:color="auto" w:frame="1"/>
        </w:rPr>
        <w:t>H</w:t>
      </w:r>
      <w:r w:rsidR="007B731D" w:rsidRPr="00DD43A6">
        <w:rPr>
          <w:rFonts w:ascii="Lato" w:hAnsi="Lato" w:cs="Arial"/>
          <w:color w:val="000000"/>
          <w:bdr w:val="none" w:sz="0" w:space="0" w:color="auto" w:frame="1"/>
        </w:rPr>
        <w:t>epatitis C clinics in general practice</w:t>
      </w:r>
      <w:r w:rsidR="00AF28A2" w:rsidRPr="00DD43A6">
        <w:rPr>
          <w:rFonts w:ascii="Lato" w:hAnsi="Lato" w:cs="Arial"/>
          <w:color w:val="000000"/>
          <w:bdr w:val="none" w:sz="0" w:space="0" w:color="auto" w:frame="1"/>
        </w:rPr>
        <w:t xml:space="preserve">; </w:t>
      </w:r>
      <w:r w:rsidR="007B731D" w:rsidRPr="00DD43A6">
        <w:rPr>
          <w:rFonts w:ascii="Lato" w:hAnsi="Lato" w:cs="Arial"/>
          <w:color w:val="000000"/>
          <w:bdr w:val="none" w:sz="0" w:space="0" w:color="auto" w:frame="1"/>
        </w:rPr>
        <w:t>use of House of Care models for chronic disease management</w:t>
      </w:r>
      <w:r w:rsidR="009D0917" w:rsidRPr="00DD43A6">
        <w:rPr>
          <w:rFonts w:ascii="Lato" w:hAnsi="Lato" w:cs="Arial"/>
          <w:color w:val="000000"/>
          <w:bdr w:val="none" w:sz="0" w:space="0" w:color="auto" w:frame="1"/>
        </w:rPr>
        <w:t>;</w:t>
      </w:r>
      <w:r w:rsidR="007B731D" w:rsidRPr="00DD43A6">
        <w:rPr>
          <w:rFonts w:ascii="Lato" w:hAnsi="Lato" w:cs="Arial"/>
          <w:color w:val="000000"/>
          <w:bdr w:val="none" w:sz="0" w:space="0" w:color="auto" w:frame="1"/>
        </w:rPr>
        <w:t xml:space="preserve"> specific measures to reach those </w:t>
      </w:r>
      <w:r w:rsidR="009D0917" w:rsidRPr="00DD43A6">
        <w:rPr>
          <w:rFonts w:ascii="Lato" w:hAnsi="Lato" w:cs="Arial"/>
          <w:color w:val="000000"/>
          <w:bdr w:val="none" w:sz="0" w:space="0" w:color="auto" w:frame="1"/>
        </w:rPr>
        <w:t xml:space="preserve">patients </w:t>
      </w:r>
      <w:r w:rsidR="007B731D" w:rsidRPr="00DD43A6">
        <w:rPr>
          <w:rFonts w:ascii="Lato" w:hAnsi="Lato" w:cs="Arial"/>
          <w:color w:val="000000"/>
          <w:bdr w:val="none" w:sz="0" w:space="0" w:color="auto" w:frame="1"/>
        </w:rPr>
        <w:t xml:space="preserve">who do not engage with </w:t>
      </w:r>
      <w:r w:rsidR="00AE3402" w:rsidRPr="00DD43A6">
        <w:rPr>
          <w:rFonts w:ascii="Lato" w:hAnsi="Lato" w:cs="Arial"/>
          <w:color w:val="000000"/>
          <w:bdr w:val="none" w:sz="0" w:space="0" w:color="auto" w:frame="1"/>
        </w:rPr>
        <w:t>care</w:t>
      </w:r>
      <w:r w:rsidR="009D0917" w:rsidRPr="00DD43A6">
        <w:rPr>
          <w:rFonts w:ascii="Lato" w:hAnsi="Lato" w:cs="Arial"/>
          <w:color w:val="000000"/>
          <w:bdr w:val="none" w:sz="0" w:space="0" w:color="auto" w:frame="1"/>
        </w:rPr>
        <w:t xml:space="preserve">; the Govan </w:t>
      </w:r>
      <w:r w:rsidR="007B731D" w:rsidRPr="00DD43A6">
        <w:rPr>
          <w:rFonts w:ascii="Lato" w:hAnsi="Lato" w:cs="Arial"/>
          <w:color w:val="000000"/>
          <w:bdr w:val="none" w:sz="0" w:space="0" w:color="auto" w:frame="1"/>
        </w:rPr>
        <w:t>SHIP</w:t>
      </w:r>
      <w:r w:rsidR="009D0917" w:rsidRPr="00DD43A6">
        <w:rPr>
          <w:rFonts w:ascii="Lato" w:hAnsi="Lato" w:cs="Arial"/>
          <w:color w:val="000000"/>
          <w:bdr w:val="none" w:sz="0" w:space="0" w:color="auto" w:frame="1"/>
        </w:rPr>
        <w:t xml:space="preserve"> model</w:t>
      </w:r>
      <w:r w:rsidR="00086628" w:rsidRPr="00DD43A6">
        <w:rPr>
          <w:rStyle w:val="EndnoteReference"/>
          <w:rFonts w:ascii="Lato" w:hAnsi="Lato" w:cs="Arial"/>
          <w:color w:val="000000"/>
          <w:bdr w:val="none" w:sz="0" w:space="0" w:color="auto" w:frame="1"/>
        </w:rPr>
        <w:endnoteReference w:id="20"/>
      </w:r>
      <w:r w:rsidR="009D0917" w:rsidRPr="00DD43A6">
        <w:rPr>
          <w:rFonts w:ascii="Lato" w:hAnsi="Lato" w:cs="Arial"/>
          <w:color w:val="000000"/>
          <w:bdr w:val="none" w:sz="0" w:space="0" w:color="auto" w:frame="1"/>
        </w:rPr>
        <w:t xml:space="preserve">; the </w:t>
      </w:r>
      <w:r w:rsidR="007B731D" w:rsidRPr="00DD43A6">
        <w:rPr>
          <w:rFonts w:ascii="Lato" w:hAnsi="Lato" w:cs="Arial"/>
          <w:color w:val="000000"/>
          <w:bdr w:val="none" w:sz="0" w:space="0" w:color="auto" w:frame="1"/>
        </w:rPr>
        <w:t>Pioneer</w:t>
      </w:r>
      <w:r w:rsidR="009D0917" w:rsidRPr="00DD43A6">
        <w:rPr>
          <w:rFonts w:ascii="Lato" w:hAnsi="Lato" w:cs="Arial"/>
          <w:color w:val="000000"/>
          <w:bdr w:val="none" w:sz="0" w:space="0" w:color="auto" w:frame="1"/>
        </w:rPr>
        <w:t xml:space="preserve"> Scheme</w:t>
      </w:r>
      <w:r w:rsidR="00086628" w:rsidRPr="00DD43A6">
        <w:rPr>
          <w:rStyle w:val="EndnoteReference"/>
          <w:rFonts w:ascii="Lato" w:hAnsi="Lato" w:cs="Arial"/>
          <w:color w:val="000000"/>
          <w:bdr w:val="none" w:sz="0" w:space="0" w:color="auto" w:frame="1"/>
        </w:rPr>
        <w:endnoteReference w:id="21"/>
      </w:r>
      <w:r w:rsidR="009D0917" w:rsidRPr="00DD43A6">
        <w:rPr>
          <w:rFonts w:ascii="Lato" w:hAnsi="Lato" w:cs="Arial"/>
          <w:color w:val="000000"/>
          <w:bdr w:val="none" w:sz="0" w:space="0" w:color="auto" w:frame="1"/>
        </w:rPr>
        <w:t>;</w:t>
      </w:r>
      <w:r w:rsidR="007B731D" w:rsidRPr="00DD43A6">
        <w:rPr>
          <w:rFonts w:ascii="Lato" w:hAnsi="Lato" w:cs="Arial"/>
          <w:color w:val="000000"/>
          <w:bdr w:val="none" w:sz="0" w:space="0" w:color="auto" w:frame="1"/>
        </w:rPr>
        <w:t xml:space="preserve"> novel approaches to mental health including the use of practice-based psychology and mental health services</w:t>
      </w:r>
      <w:r w:rsidR="00643DAF" w:rsidRPr="00DD43A6">
        <w:rPr>
          <w:rFonts w:ascii="Lato" w:hAnsi="Lato" w:cs="Arial"/>
          <w:color w:val="000000"/>
          <w:bdr w:val="none" w:sz="0" w:space="0" w:color="auto" w:frame="1"/>
        </w:rPr>
        <w:t>;</w:t>
      </w:r>
      <w:r w:rsidR="007B731D" w:rsidRPr="00DD43A6">
        <w:rPr>
          <w:rFonts w:ascii="Lato" w:hAnsi="Lato" w:cs="Arial"/>
          <w:color w:val="000000"/>
          <w:bdr w:val="none" w:sz="0" w:space="0" w:color="auto" w:frame="1"/>
        </w:rPr>
        <w:t xml:space="preserve"> local engagement </w:t>
      </w:r>
      <w:r w:rsidR="007B731D" w:rsidRPr="00DD43A6">
        <w:rPr>
          <w:rFonts w:ascii="Lato" w:hAnsi="Lato" w:cs="Arial"/>
          <w:color w:val="000000"/>
          <w:bdr w:val="none" w:sz="0" w:space="0" w:color="auto" w:frame="1"/>
        </w:rPr>
        <w:lastRenderedPageBreak/>
        <w:t xml:space="preserve">with third sector. </w:t>
      </w:r>
      <w:hyperlink r:id="rId11" w:history="1">
        <w:r w:rsidR="007B731D" w:rsidRPr="00DD43A6">
          <w:rPr>
            <w:rStyle w:val="Hyperlink"/>
            <w:rFonts w:ascii="Lato" w:hAnsi="Lato" w:cs="Arial"/>
            <w:bdr w:val="none" w:sz="0" w:space="0" w:color="auto" w:frame="1"/>
          </w:rPr>
          <w:t xml:space="preserve">The </w:t>
        </w:r>
        <w:r w:rsidR="00947AE2" w:rsidRPr="00DD43A6">
          <w:rPr>
            <w:rStyle w:val="Hyperlink"/>
            <w:rFonts w:ascii="Lato" w:hAnsi="Lato" w:cs="Arial"/>
            <w:bdr w:val="none" w:sz="0" w:space="0" w:color="auto" w:frame="1"/>
          </w:rPr>
          <w:t xml:space="preserve">GPs at the </w:t>
        </w:r>
        <w:r w:rsidR="007B731D" w:rsidRPr="00DD43A6">
          <w:rPr>
            <w:rStyle w:val="Hyperlink"/>
            <w:rFonts w:ascii="Lato" w:hAnsi="Lato" w:cs="Arial"/>
            <w:bdr w:val="none" w:sz="0" w:space="0" w:color="auto" w:frame="1"/>
          </w:rPr>
          <w:t>Deep End website</w:t>
        </w:r>
      </w:hyperlink>
      <w:r w:rsidR="007B731D" w:rsidRPr="00DD43A6">
        <w:rPr>
          <w:rFonts w:ascii="Lato" w:hAnsi="Lato" w:cs="Arial"/>
          <w:color w:val="000000"/>
          <w:bdr w:val="none" w:sz="0" w:space="0" w:color="auto" w:frame="1"/>
        </w:rPr>
        <w:t xml:space="preserve"> provides other examples, but </w:t>
      </w:r>
      <w:r w:rsidR="00CE04CA" w:rsidRPr="00DD43A6">
        <w:rPr>
          <w:rFonts w:ascii="Lato" w:hAnsi="Lato" w:cs="Arial"/>
          <w:color w:val="000000"/>
          <w:bdr w:val="none" w:sz="0" w:space="0" w:color="auto" w:frame="1"/>
        </w:rPr>
        <w:t xml:space="preserve">what is crucial is to </w:t>
      </w:r>
      <w:r w:rsidR="00AE3402" w:rsidRPr="00DD43A6">
        <w:rPr>
          <w:rFonts w:ascii="Lato" w:hAnsi="Lato" w:cs="Arial"/>
          <w:color w:val="000000"/>
          <w:bdr w:val="none" w:sz="0" w:space="0" w:color="auto" w:frame="1"/>
        </w:rPr>
        <w:t>develop better systems to</w:t>
      </w:r>
      <w:r w:rsidR="00191C3A" w:rsidRPr="00DD43A6">
        <w:rPr>
          <w:rFonts w:ascii="Lato" w:hAnsi="Lato" w:cs="Arial"/>
          <w:color w:val="000000"/>
          <w:bdr w:val="none" w:sz="0" w:space="0" w:color="auto" w:frame="1"/>
        </w:rPr>
        <w:t>:</w:t>
      </w:r>
      <w:r w:rsidR="00AE3402" w:rsidRPr="00DD43A6">
        <w:rPr>
          <w:rFonts w:ascii="Lato" w:hAnsi="Lato" w:cs="Arial"/>
          <w:color w:val="000000"/>
          <w:bdr w:val="none" w:sz="0" w:space="0" w:color="auto" w:frame="1"/>
        </w:rPr>
        <w:t xml:space="preserve"> </w:t>
      </w:r>
      <w:r w:rsidR="00BF0A6F" w:rsidRPr="00DD43A6">
        <w:rPr>
          <w:rFonts w:ascii="Lato" w:hAnsi="Lato" w:cs="Arial"/>
          <w:color w:val="000000"/>
          <w:bdr w:val="none" w:sz="0" w:space="0" w:color="auto" w:frame="1"/>
        </w:rPr>
        <w:t>c</w:t>
      </w:r>
      <w:r w:rsidR="00CE04CA" w:rsidRPr="00DD43A6">
        <w:rPr>
          <w:rFonts w:ascii="Lato" w:hAnsi="Lato" w:cs="Arial"/>
          <w:color w:val="000000"/>
          <w:bdr w:val="none" w:sz="0" w:space="0" w:color="auto" w:frame="1"/>
        </w:rPr>
        <w:t>apture innovation</w:t>
      </w:r>
      <w:r w:rsidR="00191C3A" w:rsidRPr="00DD43A6">
        <w:rPr>
          <w:rFonts w:ascii="Lato" w:hAnsi="Lato" w:cs="Arial"/>
          <w:color w:val="000000"/>
          <w:bdr w:val="none" w:sz="0" w:space="0" w:color="auto" w:frame="1"/>
        </w:rPr>
        <w:t>;</w:t>
      </w:r>
      <w:r w:rsidR="00CE04CA" w:rsidRPr="00DD43A6">
        <w:rPr>
          <w:rFonts w:ascii="Lato" w:hAnsi="Lato" w:cs="Arial"/>
          <w:color w:val="000000"/>
          <w:bdr w:val="none" w:sz="0" w:space="0" w:color="auto" w:frame="1"/>
        </w:rPr>
        <w:t xml:space="preserve"> </w:t>
      </w:r>
      <w:r w:rsidR="00BF0A6F" w:rsidRPr="00DD43A6">
        <w:rPr>
          <w:rFonts w:ascii="Lato" w:hAnsi="Lato" w:cs="Arial"/>
          <w:color w:val="000000"/>
          <w:bdr w:val="none" w:sz="0" w:space="0" w:color="auto" w:frame="1"/>
        </w:rPr>
        <w:t>u</w:t>
      </w:r>
      <w:r w:rsidR="00CE04CA" w:rsidRPr="00DD43A6">
        <w:rPr>
          <w:rFonts w:ascii="Lato" w:hAnsi="Lato" w:cs="Arial"/>
          <w:color w:val="000000"/>
          <w:bdr w:val="none" w:sz="0" w:space="0" w:color="auto" w:frame="1"/>
        </w:rPr>
        <w:t>nderstand what works best in terms of models of delivery</w:t>
      </w:r>
      <w:r w:rsidR="00191C3A" w:rsidRPr="00DD43A6">
        <w:rPr>
          <w:rFonts w:ascii="Lato" w:hAnsi="Lato" w:cs="Arial"/>
          <w:color w:val="000000"/>
          <w:bdr w:val="none" w:sz="0" w:space="0" w:color="auto" w:frame="1"/>
        </w:rPr>
        <w:t>;</w:t>
      </w:r>
      <w:r w:rsidR="00BF0A6F" w:rsidRPr="00DD43A6">
        <w:rPr>
          <w:rFonts w:ascii="Lato" w:hAnsi="Lato" w:cs="Arial"/>
          <w:color w:val="000000"/>
          <w:bdr w:val="none" w:sz="0" w:space="0" w:color="auto" w:frame="1"/>
        </w:rPr>
        <w:t xml:space="preserve"> </w:t>
      </w:r>
      <w:r w:rsidR="00064F15" w:rsidRPr="00DD43A6">
        <w:rPr>
          <w:rFonts w:ascii="Lato" w:hAnsi="Lato" w:cs="Arial"/>
          <w:color w:val="000000"/>
          <w:bdr w:val="none" w:sz="0" w:space="0" w:color="auto" w:frame="1"/>
        </w:rPr>
        <w:t>and</w:t>
      </w:r>
      <w:r w:rsidR="00CE04CA" w:rsidRPr="00DD43A6">
        <w:rPr>
          <w:rFonts w:ascii="Lato" w:hAnsi="Lato" w:cs="Arial"/>
          <w:color w:val="000000"/>
          <w:bdr w:val="none" w:sz="0" w:space="0" w:color="auto" w:frame="1"/>
        </w:rPr>
        <w:t xml:space="preserve"> </w:t>
      </w:r>
      <w:r w:rsidR="00BF0A6F" w:rsidRPr="00DD43A6">
        <w:rPr>
          <w:rFonts w:ascii="Lato" w:hAnsi="Lato" w:cs="Arial"/>
          <w:color w:val="000000"/>
          <w:bdr w:val="none" w:sz="0" w:space="0" w:color="auto" w:frame="1"/>
        </w:rPr>
        <w:t>r</w:t>
      </w:r>
      <w:r w:rsidR="00CE04CA" w:rsidRPr="00DD43A6">
        <w:rPr>
          <w:rFonts w:ascii="Lato" w:hAnsi="Lato" w:cs="Arial"/>
          <w:color w:val="000000"/>
          <w:bdr w:val="none" w:sz="0" w:space="0" w:color="auto" w:frame="1"/>
        </w:rPr>
        <w:t>oll out practice that works, but starting</w:t>
      </w:r>
      <w:r w:rsidR="00C246E7" w:rsidRPr="00DD43A6">
        <w:rPr>
          <w:rFonts w:ascii="Lato" w:hAnsi="Lato" w:cs="Arial"/>
          <w:color w:val="000000"/>
          <w:bdr w:val="none" w:sz="0" w:space="0" w:color="auto" w:frame="1"/>
        </w:rPr>
        <w:t xml:space="preserve"> - </w:t>
      </w:r>
      <w:r w:rsidR="00CE04CA" w:rsidRPr="00DD43A6">
        <w:rPr>
          <w:rFonts w:ascii="Lato" w:hAnsi="Lato" w:cs="Arial"/>
          <w:color w:val="000000"/>
          <w:bdr w:val="none" w:sz="0" w:space="0" w:color="auto" w:frame="1"/>
        </w:rPr>
        <w:t xml:space="preserve">always </w:t>
      </w:r>
      <w:r w:rsidR="00C246E7" w:rsidRPr="00DD43A6">
        <w:rPr>
          <w:rFonts w:ascii="Lato" w:hAnsi="Lato" w:cs="Arial"/>
          <w:color w:val="000000"/>
          <w:bdr w:val="none" w:sz="0" w:space="0" w:color="auto" w:frame="1"/>
        </w:rPr>
        <w:t xml:space="preserve">- </w:t>
      </w:r>
      <w:r w:rsidR="00CE04CA" w:rsidRPr="00DD43A6">
        <w:rPr>
          <w:rFonts w:ascii="Lato" w:hAnsi="Lato" w:cs="Arial"/>
          <w:color w:val="000000"/>
          <w:bdr w:val="none" w:sz="0" w:space="0" w:color="auto" w:frame="1"/>
        </w:rPr>
        <w:t xml:space="preserve">with the most deprived, then extending along the principles of universal proportionalism. </w:t>
      </w:r>
    </w:p>
    <w:p w14:paraId="2B09EA8E" w14:textId="77777777" w:rsidR="00357FEA" w:rsidRPr="00DD43A6" w:rsidRDefault="00357FEA" w:rsidP="00567528">
      <w:pPr>
        <w:pStyle w:val="xmsolistparagraph"/>
        <w:shd w:val="clear" w:color="auto" w:fill="FFFFFF"/>
        <w:spacing w:before="0" w:beforeAutospacing="0" w:after="0" w:afterAutospacing="0"/>
        <w:rPr>
          <w:rFonts w:ascii="Lato" w:hAnsi="Lato" w:cs="Arial"/>
          <w:color w:val="000000"/>
          <w:bdr w:val="none" w:sz="0" w:space="0" w:color="auto" w:frame="1"/>
        </w:rPr>
      </w:pPr>
    </w:p>
    <w:p w14:paraId="462FE7DF" w14:textId="27921A5B" w:rsidR="00CE04CA" w:rsidRPr="00DD43A6" w:rsidRDefault="00E45F67" w:rsidP="00567528">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Following that model, a</w:t>
      </w:r>
      <w:r w:rsidR="00CE04CA" w:rsidRPr="00DD43A6">
        <w:rPr>
          <w:rFonts w:ascii="Lato" w:hAnsi="Lato" w:cs="Arial"/>
          <w:color w:val="000000"/>
          <w:bdr w:val="none" w:sz="0" w:space="0" w:color="auto" w:frame="1"/>
        </w:rPr>
        <w:t xml:space="preserve">s the workforce </w:t>
      </w:r>
      <w:r w:rsidR="00962FAB" w:rsidRPr="00DD43A6">
        <w:rPr>
          <w:rFonts w:ascii="Lato" w:hAnsi="Lato" w:cs="Arial"/>
          <w:color w:val="000000"/>
          <w:bdr w:val="none" w:sz="0" w:space="0" w:color="auto" w:frame="1"/>
        </w:rPr>
        <w:t xml:space="preserve">capacity is </w:t>
      </w:r>
      <w:r w:rsidR="00CE04CA" w:rsidRPr="00DD43A6">
        <w:rPr>
          <w:rFonts w:ascii="Lato" w:hAnsi="Lato" w:cs="Arial"/>
          <w:color w:val="000000"/>
          <w:bdr w:val="none" w:sz="0" w:space="0" w:color="auto" w:frame="1"/>
        </w:rPr>
        <w:t xml:space="preserve">so restricted (we cannot always effect change even if we have the resource) </w:t>
      </w:r>
      <w:r w:rsidR="00C246E7" w:rsidRPr="00DD43A6">
        <w:rPr>
          <w:rFonts w:ascii="Lato" w:hAnsi="Lato" w:cs="Arial"/>
          <w:color w:val="000000"/>
          <w:bdr w:val="none" w:sz="0" w:space="0" w:color="auto" w:frame="1"/>
        </w:rPr>
        <w:t>the rolling out of new programmes</w:t>
      </w:r>
      <w:r w:rsidR="00CE04CA" w:rsidRPr="00DD43A6">
        <w:rPr>
          <w:rFonts w:ascii="Lato" w:hAnsi="Lato" w:cs="Arial"/>
          <w:color w:val="000000"/>
          <w:bdr w:val="none" w:sz="0" w:space="0" w:color="auto" w:frame="1"/>
        </w:rPr>
        <w:t xml:space="preserve"> may </w:t>
      </w:r>
      <w:r w:rsidR="00C246E7" w:rsidRPr="00DD43A6">
        <w:rPr>
          <w:rFonts w:ascii="Lato" w:hAnsi="Lato" w:cs="Arial"/>
          <w:color w:val="000000"/>
          <w:bdr w:val="none" w:sz="0" w:space="0" w:color="auto" w:frame="1"/>
        </w:rPr>
        <w:t>never reach the wealthiest, who are least in need of them.</w:t>
      </w:r>
    </w:p>
    <w:p w14:paraId="60D71E98" w14:textId="77777777" w:rsidR="00C246E7" w:rsidRPr="00DD43A6" w:rsidRDefault="00C246E7" w:rsidP="00567528">
      <w:pPr>
        <w:pStyle w:val="xmsolistparagraph"/>
        <w:shd w:val="clear" w:color="auto" w:fill="FFFFFF"/>
        <w:spacing w:before="0" w:beforeAutospacing="0" w:after="0" w:afterAutospacing="0"/>
        <w:rPr>
          <w:rFonts w:ascii="Lato" w:hAnsi="Lato" w:cs="Arial"/>
          <w:color w:val="000000"/>
          <w:bdr w:val="none" w:sz="0" w:space="0" w:color="auto" w:frame="1"/>
        </w:rPr>
      </w:pPr>
    </w:p>
    <w:p w14:paraId="5DED9FD9" w14:textId="01A55AC4" w:rsidR="00357FEA" w:rsidRPr="00DD43A6" w:rsidRDefault="00357FEA" w:rsidP="00567528">
      <w:pPr>
        <w:pStyle w:val="xmsolistparagraph"/>
        <w:shd w:val="clear" w:color="auto" w:fill="FFFFFF"/>
        <w:spacing w:before="0" w:beforeAutospacing="0" w:after="0" w:afterAutospacing="0"/>
        <w:rPr>
          <w:rFonts w:ascii="Lato" w:hAnsi="Lato" w:cs="Arial"/>
          <w:b/>
          <w:bCs/>
          <w:color w:val="000000"/>
          <w:u w:val="single"/>
          <w:bdr w:val="none" w:sz="0" w:space="0" w:color="auto" w:frame="1"/>
        </w:rPr>
      </w:pPr>
      <w:r w:rsidRPr="00DD43A6">
        <w:rPr>
          <w:rFonts w:ascii="Lato" w:hAnsi="Lato" w:cs="Arial"/>
          <w:b/>
          <w:bCs/>
          <w:color w:val="000000"/>
          <w:u w:val="single"/>
          <w:bdr w:val="none" w:sz="0" w:space="0" w:color="auto" w:frame="1"/>
        </w:rPr>
        <w:t>During the p</w:t>
      </w:r>
      <w:r w:rsidR="00CE04CA" w:rsidRPr="00DD43A6">
        <w:rPr>
          <w:rFonts w:ascii="Lato" w:hAnsi="Lato" w:cs="Arial"/>
          <w:b/>
          <w:bCs/>
          <w:color w:val="000000"/>
          <w:u w:val="single"/>
          <w:bdr w:val="none" w:sz="0" w:space="0" w:color="auto" w:frame="1"/>
        </w:rPr>
        <w:t>andemic</w:t>
      </w:r>
    </w:p>
    <w:p w14:paraId="44F2E61C" w14:textId="39F5F5EA" w:rsidR="00357FEA" w:rsidRPr="00DD43A6" w:rsidRDefault="00CE04CA" w:rsidP="00567528">
      <w:pPr>
        <w:pStyle w:val="xmsolistparagraph"/>
        <w:shd w:val="clear" w:color="auto" w:fill="FFFFFF"/>
        <w:spacing w:before="0" w:beforeAutospacing="0" w:after="0" w:afterAutospacing="0"/>
        <w:rPr>
          <w:rFonts w:ascii="Lato" w:hAnsi="Lato" w:cs="Arial"/>
          <w:b/>
          <w:bCs/>
          <w:color w:val="000000"/>
          <w:bdr w:val="none" w:sz="0" w:space="0" w:color="auto" w:frame="1"/>
        </w:rPr>
      </w:pPr>
      <w:r w:rsidRPr="00DD43A6">
        <w:rPr>
          <w:rFonts w:ascii="Lato" w:hAnsi="Lato" w:cs="Arial"/>
          <w:color w:val="000000"/>
          <w:bdr w:val="none" w:sz="0" w:space="0" w:color="auto" w:frame="1"/>
        </w:rPr>
        <w:br/>
      </w:r>
      <w:r w:rsidRPr="00DD43A6">
        <w:rPr>
          <w:rFonts w:ascii="Lato" w:hAnsi="Lato" w:cs="Arial"/>
          <w:b/>
          <w:bCs/>
          <w:color w:val="000000"/>
          <w:bdr w:val="none" w:sz="0" w:space="0" w:color="auto" w:frame="1"/>
        </w:rPr>
        <w:t>National</w:t>
      </w:r>
      <w:r w:rsidR="00357FEA" w:rsidRPr="00DD43A6">
        <w:rPr>
          <w:rFonts w:ascii="Lato" w:hAnsi="Lato" w:cs="Arial"/>
          <w:b/>
          <w:bCs/>
          <w:color w:val="000000"/>
          <w:bdr w:val="none" w:sz="0" w:space="0" w:color="auto" w:frame="1"/>
        </w:rPr>
        <w:t xml:space="preserve"> initiatives</w:t>
      </w:r>
    </w:p>
    <w:p w14:paraId="628B3441" w14:textId="77777777" w:rsidR="00357FEA" w:rsidRPr="00DD43A6" w:rsidRDefault="00357FEA" w:rsidP="00567528">
      <w:pPr>
        <w:pStyle w:val="xmsolistparagraph"/>
        <w:shd w:val="clear" w:color="auto" w:fill="FFFFFF"/>
        <w:spacing w:before="0" w:beforeAutospacing="0" w:after="0" w:afterAutospacing="0"/>
        <w:rPr>
          <w:rFonts w:ascii="Lato" w:hAnsi="Lato" w:cs="Arial"/>
          <w:color w:val="000000"/>
          <w:bdr w:val="none" w:sz="0" w:space="0" w:color="auto" w:frame="1"/>
        </w:rPr>
      </w:pPr>
    </w:p>
    <w:p w14:paraId="2BA394F4" w14:textId="36F6D404" w:rsidR="00CE04CA" w:rsidRPr="00DD43A6" w:rsidRDefault="00214102" w:rsidP="00CE04CA">
      <w:pPr>
        <w:pStyle w:val="xmsolistparagraph"/>
        <w:numPr>
          <w:ilvl w:val="0"/>
          <w:numId w:val="6"/>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COVID v</w:t>
      </w:r>
      <w:r w:rsidR="00CE04CA" w:rsidRPr="00DD43A6">
        <w:rPr>
          <w:rFonts w:ascii="Lato" w:hAnsi="Lato" w:cs="Arial"/>
          <w:color w:val="000000"/>
          <w:bdr w:val="none" w:sz="0" w:space="0" w:color="auto" w:frame="1"/>
        </w:rPr>
        <w:t xml:space="preserve">accination programmes benefitted </w:t>
      </w:r>
      <w:r w:rsidRPr="00DD43A6">
        <w:rPr>
          <w:rFonts w:ascii="Lato" w:hAnsi="Lato" w:cs="Arial"/>
          <w:color w:val="000000"/>
          <w:bdr w:val="none" w:sz="0" w:space="0" w:color="auto" w:frame="1"/>
        </w:rPr>
        <w:t>all in</w:t>
      </w:r>
      <w:r w:rsidR="00CE04CA" w:rsidRPr="00DD43A6">
        <w:rPr>
          <w:rFonts w:ascii="Lato" w:hAnsi="Lato" w:cs="Arial"/>
          <w:color w:val="000000"/>
          <w:bdr w:val="none" w:sz="0" w:space="0" w:color="auto" w:frame="1"/>
        </w:rPr>
        <w:t xml:space="preserve"> society, and in particular uptake in the deprived elderly</w:t>
      </w:r>
      <w:r w:rsidRPr="00DD43A6">
        <w:rPr>
          <w:rFonts w:ascii="Lato" w:hAnsi="Lato" w:cs="Arial"/>
          <w:color w:val="000000"/>
          <w:bdr w:val="none" w:sz="0" w:space="0" w:color="auto" w:frame="1"/>
        </w:rPr>
        <w:t xml:space="preserve"> population</w:t>
      </w:r>
      <w:r w:rsidR="00CE04CA" w:rsidRPr="00DD43A6">
        <w:rPr>
          <w:rFonts w:ascii="Lato" w:hAnsi="Lato" w:cs="Arial"/>
          <w:color w:val="000000"/>
          <w:bdr w:val="none" w:sz="0" w:space="0" w:color="auto" w:frame="1"/>
        </w:rPr>
        <w:t xml:space="preserve"> was excellent. However, </w:t>
      </w:r>
      <w:r w:rsidRPr="00DD43A6">
        <w:rPr>
          <w:rFonts w:ascii="Lato" w:hAnsi="Lato" w:cs="Arial"/>
          <w:color w:val="000000"/>
          <w:bdr w:val="none" w:sz="0" w:space="0" w:color="auto" w:frame="1"/>
        </w:rPr>
        <w:t>the high vaccine take-up rate did</w:t>
      </w:r>
      <w:r w:rsidR="00CE04CA" w:rsidRPr="00DD43A6">
        <w:rPr>
          <w:rFonts w:ascii="Lato" w:hAnsi="Lato" w:cs="Arial"/>
          <w:color w:val="000000"/>
          <w:bdr w:val="none" w:sz="0" w:space="0" w:color="auto" w:frame="1"/>
        </w:rPr>
        <w:t xml:space="preserve"> not extend to younger deprived </w:t>
      </w:r>
      <w:r w:rsidR="00C64F45" w:rsidRPr="00DD43A6">
        <w:rPr>
          <w:rFonts w:ascii="Lato" w:hAnsi="Lato" w:cs="Arial"/>
          <w:color w:val="000000"/>
          <w:bdr w:val="none" w:sz="0" w:space="0" w:color="auto" w:frame="1"/>
        </w:rPr>
        <w:t>population</w:t>
      </w:r>
      <w:r w:rsidR="00BB5007" w:rsidRPr="00DD43A6">
        <w:rPr>
          <w:rFonts w:ascii="Lato" w:hAnsi="Lato" w:cs="Arial"/>
          <w:color w:val="000000"/>
          <w:bdr w:val="none" w:sz="0" w:space="0" w:color="auto" w:frame="1"/>
        </w:rPr>
        <w:t>s</w:t>
      </w:r>
      <w:r w:rsidR="00CE04CA" w:rsidRPr="00DD43A6">
        <w:rPr>
          <w:rFonts w:ascii="Lato" w:hAnsi="Lato" w:cs="Arial"/>
          <w:color w:val="000000"/>
          <w:bdr w:val="none" w:sz="0" w:space="0" w:color="auto" w:frame="1"/>
        </w:rPr>
        <w:t>. Many H</w:t>
      </w:r>
      <w:r w:rsidRPr="00DD43A6">
        <w:rPr>
          <w:rFonts w:ascii="Lato" w:hAnsi="Lato" w:cs="Arial"/>
          <w:color w:val="000000"/>
          <w:bdr w:val="none" w:sz="0" w:space="0" w:color="auto" w:frame="1"/>
        </w:rPr>
        <w:t xml:space="preserve">ealth and </w:t>
      </w:r>
      <w:r w:rsidR="00CE04CA" w:rsidRPr="00DD43A6">
        <w:rPr>
          <w:rFonts w:ascii="Lato" w:hAnsi="Lato" w:cs="Arial"/>
          <w:color w:val="000000"/>
          <w:bdr w:val="none" w:sz="0" w:space="0" w:color="auto" w:frame="1"/>
        </w:rPr>
        <w:t>S</w:t>
      </w:r>
      <w:r w:rsidRPr="00DD43A6">
        <w:rPr>
          <w:rFonts w:ascii="Lato" w:hAnsi="Lato" w:cs="Arial"/>
          <w:color w:val="000000"/>
          <w:bdr w:val="none" w:sz="0" w:space="0" w:color="auto" w:frame="1"/>
        </w:rPr>
        <w:t xml:space="preserve">ocial </w:t>
      </w:r>
      <w:r w:rsidR="00CE04CA" w:rsidRPr="00DD43A6">
        <w:rPr>
          <w:rFonts w:ascii="Lato" w:hAnsi="Lato" w:cs="Arial"/>
          <w:color w:val="000000"/>
          <w:bdr w:val="none" w:sz="0" w:space="0" w:color="auto" w:frame="1"/>
        </w:rPr>
        <w:t>C</w:t>
      </w:r>
      <w:r w:rsidRPr="00DD43A6">
        <w:rPr>
          <w:rFonts w:ascii="Lato" w:hAnsi="Lato" w:cs="Arial"/>
          <w:color w:val="000000"/>
          <w:bdr w:val="none" w:sz="0" w:space="0" w:color="auto" w:frame="1"/>
        </w:rPr>
        <w:t xml:space="preserve">are </w:t>
      </w:r>
      <w:r w:rsidR="00CE04CA" w:rsidRPr="00DD43A6">
        <w:rPr>
          <w:rFonts w:ascii="Lato" w:hAnsi="Lato" w:cs="Arial"/>
          <w:color w:val="000000"/>
          <w:bdr w:val="none" w:sz="0" w:space="0" w:color="auto" w:frame="1"/>
        </w:rPr>
        <w:t>P</w:t>
      </w:r>
      <w:r w:rsidRPr="00DD43A6">
        <w:rPr>
          <w:rFonts w:ascii="Lato" w:hAnsi="Lato" w:cs="Arial"/>
          <w:color w:val="000000"/>
          <w:bdr w:val="none" w:sz="0" w:space="0" w:color="auto" w:frame="1"/>
        </w:rPr>
        <w:t>artnership</w:t>
      </w:r>
      <w:r w:rsidR="00CE04CA" w:rsidRPr="00DD43A6">
        <w:rPr>
          <w:rFonts w:ascii="Lato" w:hAnsi="Lato" w:cs="Arial"/>
          <w:color w:val="000000"/>
          <w:bdr w:val="none" w:sz="0" w:space="0" w:color="auto" w:frame="1"/>
        </w:rPr>
        <w:t xml:space="preserve">s </w:t>
      </w:r>
      <w:r w:rsidRPr="00DD43A6">
        <w:rPr>
          <w:rFonts w:ascii="Lato" w:hAnsi="Lato" w:cs="Arial"/>
          <w:color w:val="000000"/>
          <w:bdr w:val="none" w:sz="0" w:space="0" w:color="auto" w:frame="1"/>
        </w:rPr>
        <w:t xml:space="preserve">(HSCPs) </w:t>
      </w:r>
      <w:r w:rsidR="00CE04CA" w:rsidRPr="00DD43A6">
        <w:rPr>
          <w:rFonts w:ascii="Lato" w:hAnsi="Lato" w:cs="Arial"/>
          <w:color w:val="000000"/>
          <w:bdr w:val="none" w:sz="0" w:space="0" w:color="auto" w:frame="1"/>
        </w:rPr>
        <w:t xml:space="preserve">planned vaccination clinic sites taking account of </w:t>
      </w:r>
      <w:proofErr w:type="gramStart"/>
      <w:r w:rsidR="00CE04CA" w:rsidRPr="00DD43A6">
        <w:rPr>
          <w:rFonts w:ascii="Lato" w:hAnsi="Lato" w:cs="Arial"/>
          <w:color w:val="000000"/>
          <w:bdr w:val="none" w:sz="0" w:space="0" w:color="auto" w:frame="1"/>
        </w:rPr>
        <w:t>deprivation</w:t>
      </w:r>
      <w:proofErr w:type="gramEnd"/>
      <w:r w:rsidR="00CE04CA" w:rsidRPr="00DD43A6">
        <w:rPr>
          <w:rFonts w:ascii="Lato" w:hAnsi="Lato" w:cs="Arial"/>
          <w:color w:val="000000"/>
          <w:bdr w:val="none" w:sz="0" w:space="0" w:color="auto" w:frame="1"/>
        </w:rPr>
        <w:t xml:space="preserve"> but that programme was </w:t>
      </w:r>
      <w:r w:rsidR="00B00E67" w:rsidRPr="00DD43A6">
        <w:rPr>
          <w:rFonts w:ascii="Lato" w:hAnsi="Lato" w:cs="Arial"/>
          <w:color w:val="000000"/>
          <w:bdr w:val="none" w:sz="0" w:space="0" w:color="auto" w:frame="1"/>
        </w:rPr>
        <w:t xml:space="preserve">undermined by the </w:t>
      </w:r>
      <w:r w:rsidR="00C64F45" w:rsidRPr="00DD43A6">
        <w:rPr>
          <w:rFonts w:ascii="Lato" w:hAnsi="Lato" w:cs="Arial"/>
          <w:color w:val="000000"/>
          <w:bdr w:val="none" w:sz="0" w:space="0" w:color="auto" w:frame="1"/>
        </w:rPr>
        <w:t xml:space="preserve">extremely </w:t>
      </w:r>
      <w:r w:rsidR="00B00E67" w:rsidRPr="00DD43A6">
        <w:rPr>
          <w:rFonts w:ascii="Lato" w:hAnsi="Lato" w:cs="Arial"/>
          <w:color w:val="000000"/>
          <w:bdr w:val="none" w:sz="0" w:space="0" w:color="auto" w:frame="1"/>
        </w:rPr>
        <w:t>poor</w:t>
      </w:r>
      <w:r w:rsidR="00293547" w:rsidRPr="00DD43A6">
        <w:rPr>
          <w:rFonts w:ascii="Lato" w:hAnsi="Lato" w:cs="Arial"/>
          <w:color w:val="000000"/>
          <w:bdr w:val="none" w:sz="0" w:space="0" w:color="auto" w:frame="1"/>
        </w:rPr>
        <w:t xml:space="preserve"> system of</w:t>
      </w:r>
      <w:r w:rsidR="00B00E67" w:rsidRPr="00DD43A6">
        <w:rPr>
          <w:rFonts w:ascii="Lato" w:hAnsi="Lato" w:cs="Arial"/>
          <w:color w:val="000000"/>
          <w:bdr w:val="none" w:sz="0" w:space="0" w:color="auto" w:frame="1"/>
        </w:rPr>
        <w:t xml:space="preserve"> matching people to</w:t>
      </w:r>
      <w:r w:rsidR="00293547" w:rsidRPr="00DD43A6">
        <w:rPr>
          <w:rFonts w:ascii="Lato" w:hAnsi="Lato" w:cs="Arial"/>
          <w:color w:val="000000"/>
          <w:bdr w:val="none" w:sz="0" w:space="0" w:color="auto" w:frame="1"/>
        </w:rPr>
        <w:t xml:space="preserve"> </w:t>
      </w:r>
      <w:r w:rsidR="00B00E67" w:rsidRPr="00DD43A6">
        <w:rPr>
          <w:rFonts w:ascii="Lato" w:hAnsi="Lato" w:cs="Arial"/>
          <w:color w:val="000000"/>
          <w:bdr w:val="none" w:sz="0" w:space="0" w:color="auto" w:frame="1"/>
        </w:rPr>
        <w:t>clinics at national level. Th</w:t>
      </w:r>
      <w:r w:rsidR="00293547" w:rsidRPr="00DD43A6">
        <w:rPr>
          <w:rFonts w:ascii="Lato" w:hAnsi="Lato" w:cs="Arial"/>
          <w:color w:val="000000"/>
          <w:bdr w:val="none" w:sz="0" w:space="0" w:color="auto" w:frame="1"/>
        </w:rPr>
        <w:t>is</w:t>
      </w:r>
      <w:r w:rsidR="00B00E67" w:rsidRPr="00DD43A6">
        <w:rPr>
          <w:rFonts w:ascii="Lato" w:hAnsi="Lato" w:cs="Arial"/>
          <w:color w:val="000000"/>
          <w:bdr w:val="none" w:sz="0" w:space="0" w:color="auto" w:frame="1"/>
        </w:rPr>
        <w:t xml:space="preserve"> </w:t>
      </w:r>
      <w:r w:rsidR="00445164" w:rsidRPr="00DD43A6">
        <w:rPr>
          <w:rFonts w:ascii="Lato" w:hAnsi="Lato" w:cs="Arial"/>
          <w:color w:val="000000"/>
          <w:bdr w:val="none" w:sz="0" w:space="0" w:color="auto" w:frame="1"/>
        </w:rPr>
        <w:t>was damaging</w:t>
      </w:r>
      <w:r w:rsidR="00B00E67" w:rsidRPr="00DD43A6">
        <w:rPr>
          <w:rFonts w:ascii="Lato" w:hAnsi="Lato" w:cs="Arial"/>
          <w:color w:val="000000"/>
          <w:bdr w:val="none" w:sz="0" w:space="0" w:color="auto" w:frame="1"/>
        </w:rPr>
        <w:t xml:space="preserve"> and vaccination arrangements must be determined locally in future</w:t>
      </w:r>
      <w:r w:rsidR="00C47CED" w:rsidRPr="00DD43A6">
        <w:rPr>
          <w:rFonts w:ascii="Lato" w:hAnsi="Lato" w:cs="Arial"/>
          <w:color w:val="000000"/>
          <w:bdr w:val="none" w:sz="0" w:space="0" w:color="auto" w:frame="1"/>
        </w:rPr>
        <w:t xml:space="preserve"> to ensure the highest possible take-up of vaccines</w:t>
      </w:r>
      <w:r w:rsidR="00B00E67" w:rsidRPr="00DD43A6">
        <w:rPr>
          <w:rFonts w:ascii="Lato" w:hAnsi="Lato" w:cs="Arial"/>
          <w:color w:val="000000"/>
          <w:bdr w:val="none" w:sz="0" w:space="0" w:color="auto" w:frame="1"/>
        </w:rPr>
        <w:t>.</w:t>
      </w:r>
      <w:r w:rsidR="00293547" w:rsidRPr="00DD43A6">
        <w:rPr>
          <w:rFonts w:ascii="Lato" w:hAnsi="Lato" w:cs="Arial"/>
          <w:color w:val="000000"/>
          <w:bdr w:val="none" w:sz="0" w:space="0" w:color="auto" w:frame="1"/>
        </w:rPr>
        <w:br/>
      </w:r>
    </w:p>
    <w:p w14:paraId="03BDFF69" w14:textId="63BCCB80" w:rsidR="00B00E67" w:rsidRPr="00DD43A6" w:rsidRDefault="00B00E67" w:rsidP="00CE04CA">
      <w:pPr>
        <w:pStyle w:val="xmsolistparagraph"/>
        <w:numPr>
          <w:ilvl w:val="0"/>
          <w:numId w:val="6"/>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Financial and other schemes for furlough and to support those shielding supported the socioeconomically deprived, but we know that the poorest in society were more likely to do </w:t>
      </w:r>
      <w:r w:rsidR="00C47CED" w:rsidRPr="00DD43A6">
        <w:rPr>
          <w:rFonts w:ascii="Lato" w:hAnsi="Lato" w:cs="Arial"/>
          <w:color w:val="000000"/>
          <w:bdr w:val="none" w:sz="0" w:space="0" w:color="auto" w:frame="1"/>
        </w:rPr>
        <w:t>face to face</w:t>
      </w:r>
      <w:r w:rsidRPr="00DD43A6">
        <w:rPr>
          <w:rFonts w:ascii="Lato" w:hAnsi="Lato" w:cs="Arial"/>
          <w:color w:val="000000"/>
          <w:bdr w:val="none" w:sz="0" w:space="0" w:color="auto" w:frame="1"/>
        </w:rPr>
        <w:t xml:space="preserve"> work, and some of those were living with people who were shielding and were unsupported. During the pandemic the rich have grown richer, and the poor </w:t>
      </w:r>
      <w:r w:rsidR="00260383" w:rsidRPr="00DD43A6">
        <w:rPr>
          <w:rFonts w:ascii="Lato" w:hAnsi="Lato" w:cs="Arial"/>
          <w:color w:val="000000"/>
          <w:bdr w:val="none" w:sz="0" w:space="0" w:color="auto" w:frame="1"/>
        </w:rPr>
        <w:t xml:space="preserve">have been made </w:t>
      </w:r>
      <w:r w:rsidRPr="00DD43A6">
        <w:rPr>
          <w:rFonts w:ascii="Lato" w:hAnsi="Lato" w:cs="Arial"/>
          <w:color w:val="000000"/>
          <w:bdr w:val="none" w:sz="0" w:space="0" w:color="auto" w:frame="1"/>
        </w:rPr>
        <w:t>poorer.</w:t>
      </w:r>
      <w:r w:rsidR="00C47CED" w:rsidRPr="00DD43A6">
        <w:rPr>
          <w:rFonts w:ascii="Lato" w:hAnsi="Lato" w:cs="Arial"/>
          <w:color w:val="000000"/>
          <w:bdr w:val="none" w:sz="0" w:space="0" w:color="auto" w:frame="1"/>
        </w:rPr>
        <w:br/>
      </w:r>
    </w:p>
    <w:p w14:paraId="241184EF" w14:textId="4ABE900C" w:rsidR="00125C1F" w:rsidRPr="00DD43A6" w:rsidRDefault="00986A8F" w:rsidP="00CE04CA">
      <w:pPr>
        <w:pStyle w:val="xmsolistparagraph"/>
        <w:numPr>
          <w:ilvl w:val="0"/>
          <w:numId w:val="6"/>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The move to digital messaging, information and provision will likely have reduced </w:t>
      </w:r>
      <w:r w:rsidR="00C47CED" w:rsidRPr="00DD43A6">
        <w:rPr>
          <w:rFonts w:ascii="Lato" w:hAnsi="Lato" w:cs="Arial"/>
          <w:color w:val="000000"/>
          <w:bdr w:val="none" w:sz="0" w:space="0" w:color="auto" w:frame="1"/>
        </w:rPr>
        <w:br/>
      </w:r>
      <w:r w:rsidRPr="00DD43A6">
        <w:rPr>
          <w:rFonts w:ascii="Lato" w:hAnsi="Lato" w:cs="Arial"/>
          <w:color w:val="000000"/>
          <w:bdr w:val="none" w:sz="0" w:space="0" w:color="auto" w:frame="1"/>
        </w:rPr>
        <w:t>inequalities for those with access to phones</w:t>
      </w:r>
      <w:r w:rsidR="00445164" w:rsidRPr="00DD43A6">
        <w:rPr>
          <w:rFonts w:ascii="Lato" w:hAnsi="Lato" w:cs="Arial"/>
          <w:color w:val="000000"/>
          <w:bdr w:val="none" w:sz="0" w:space="0" w:color="auto" w:frame="1"/>
        </w:rPr>
        <w:t xml:space="preserve"> </w:t>
      </w:r>
      <w:r w:rsidR="008B4F49" w:rsidRPr="00DD43A6">
        <w:rPr>
          <w:rFonts w:ascii="Lato" w:hAnsi="Lato" w:cs="Arial"/>
          <w:color w:val="000000"/>
          <w:bdr w:val="none" w:sz="0" w:space="0" w:color="auto" w:frame="1"/>
        </w:rPr>
        <w:t xml:space="preserve">and IT. However, digital poverty is a very real </w:t>
      </w:r>
      <w:proofErr w:type="gramStart"/>
      <w:r w:rsidR="008B4F49" w:rsidRPr="00DD43A6">
        <w:rPr>
          <w:rFonts w:ascii="Lato" w:hAnsi="Lato" w:cs="Arial"/>
          <w:color w:val="000000"/>
          <w:bdr w:val="none" w:sz="0" w:space="0" w:color="auto" w:frame="1"/>
        </w:rPr>
        <w:t>concern</w:t>
      </w:r>
      <w:proofErr w:type="gramEnd"/>
      <w:r w:rsidRPr="00DD43A6">
        <w:rPr>
          <w:rFonts w:ascii="Lato" w:hAnsi="Lato" w:cs="Arial"/>
          <w:color w:val="000000"/>
          <w:bdr w:val="none" w:sz="0" w:space="0" w:color="auto" w:frame="1"/>
        </w:rPr>
        <w:t xml:space="preserve"> and </w:t>
      </w:r>
      <w:r w:rsidR="008B4F49" w:rsidRPr="00DD43A6">
        <w:rPr>
          <w:rFonts w:ascii="Lato" w:hAnsi="Lato" w:cs="Arial"/>
          <w:color w:val="000000"/>
          <w:bdr w:val="none" w:sz="0" w:space="0" w:color="auto" w:frame="1"/>
        </w:rPr>
        <w:t>we know that</w:t>
      </w:r>
      <w:r w:rsidRPr="00DD43A6">
        <w:rPr>
          <w:rFonts w:ascii="Lato" w:hAnsi="Lato" w:cs="Arial"/>
          <w:color w:val="000000"/>
          <w:bdr w:val="none" w:sz="0" w:space="0" w:color="auto" w:frame="1"/>
        </w:rPr>
        <w:t xml:space="preserve"> older people (and the disabled) are less likely to access </w:t>
      </w:r>
      <w:r w:rsidR="00A5403B" w:rsidRPr="00DD43A6">
        <w:rPr>
          <w:rFonts w:ascii="Lato" w:hAnsi="Lato" w:cs="Arial"/>
          <w:color w:val="000000"/>
          <w:bdr w:val="none" w:sz="0" w:space="0" w:color="auto" w:frame="1"/>
        </w:rPr>
        <w:t>online</w:t>
      </w:r>
      <w:r w:rsidRPr="00DD43A6">
        <w:rPr>
          <w:rFonts w:ascii="Lato" w:hAnsi="Lato" w:cs="Arial"/>
          <w:color w:val="000000"/>
          <w:bdr w:val="none" w:sz="0" w:space="0" w:color="auto" w:frame="1"/>
        </w:rPr>
        <w:t xml:space="preserve"> information and services. </w:t>
      </w:r>
      <w:r w:rsidR="008B4F49" w:rsidRPr="00DD43A6">
        <w:rPr>
          <w:rFonts w:ascii="Lato" w:hAnsi="Lato" w:cs="Arial"/>
          <w:color w:val="000000"/>
          <w:bdr w:val="none" w:sz="0" w:space="0" w:color="auto" w:frame="1"/>
        </w:rPr>
        <w:t xml:space="preserve">This </w:t>
      </w:r>
      <w:r w:rsidR="00A5403B" w:rsidRPr="00DD43A6">
        <w:rPr>
          <w:rFonts w:ascii="Lato" w:hAnsi="Lato" w:cs="Arial"/>
          <w:color w:val="000000"/>
          <w:bdr w:val="none" w:sz="0" w:space="0" w:color="auto" w:frame="1"/>
        </w:rPr>
        <w:t>need</w:t>
      </w:r>
      <w:r w:rsidR="008B4F49" w:rsidRPr="00DD43A6">
        <w:rPr>
          <w:rFonts w:ascii="Lato" w:hAnsi="Lato" w:cs="Arial"/>
          <w:color w:val="000000"/>
          <w:bdr w:val="none" w:sz="0" w:space="0" w:color="auto" w:frame="1"/>
        </w:rPr>
        <w:t>s</w:t>
      </w:r>
      <w:r w:rsidR="00A5403B" w:rsidRPr="00DD43A6">
        <w:rPr>
          <w:rFonts w:ascii="Lato" w:hAnsi="Lato" w:cs="Arial"/>
          <w:color w:val="000000"/>
          <w:bdr w:val="none" w:sz="0" w:space="0" w:color="auto" w:frame="1"/>
        </w:rPr>
        <w:t xml:space="preserve"> to </w:t>
      </w:r>
      <w:r w:rsidR="008B4F49" w:rsidRPr="00DD43A6">
        <w:rPr>
          <w:rFonts w:ascii="Lato" w:hAnsi="Lato" w:cs="Arial"/>
          <w:color w:val="000000"/>
          <w:bdr w:val="none" w:sz="0" w:space="0" w:color="auto" w:frame="1"/>
        </w:rPr>
        <w:t xml:space="preserve">be </w:t>
      </w:r>
      <w:r w:rsidR="00A5403B" w:rsidRPr="00DD43A6">
        <w:rPr>
          <w:rFonts w:ascii="Lato" w:hAnsi="Lato" w:cs="Arial"/>
          <w:color w:val="000000"/>
          <w:bdr w:val="none" w:sz="0" w:space="0" w:color="auto" w:frame="1"/>
        </w:rPr>
        <w:t>address</w:t>
      </w:r>
      <w:r w:rsidR="008B4F49" w:rsidRPr="00DD43A6">
        <w:rPr>
          <w:rFonts w:ascii="Lato" w:hAnsi="Lato" w:cs="Arial"/>
          <w:color w:val="000000"/>
          <w:bdr w:val="none" w:sz="0" w:space="0" w:color="auto" w:frame="1"/>
        </w:rPr>
        <w:t>ed</w:t>
      </w:r>
      <w:r w:rsidR="00A5403B" w:rsidRPr="00DD43A6">
        <w:rPr>
          <w:rFonts w:ascii="Lato" w:hAnsi="Lato" w:cs="Arial"/>
          <w:color w:val="000000"/>
          <w:bdr w:val="none" w:sz="0" w:space="0" w:color="auto" w:frame="1"/>
        </w:rPr>
        <w:t xml:space="preserve"> going forward.</w:t>
      </w:r>
      <w:r w:rsidR="00125C1F" w:rsidRPr="00DD43A6">
        <w:rPr>
          <w:rFonts w:ascii="Lato" w:hAnsi="Lato" w:cs="Arial"/>
          <w:color w:val="000000"/>
          <w:bdr w:val="none" w:sz="0" w:space="0" w:color="auto" w:frame="1"/>
        </w:rPr>
        <w:br/>
      </w:r>
    </w:p>
    <w:p w14:paraId="325C32DF" w14:textId="78633894" w:rsidR="00CE04CA" w:rsidRPr="00DD43A6" w:rsidRDefault="00125C1F" w:rsidP="008618BE">
      <w:pPr>
        <w:pStyle w:val="xmsolistparagraph"/>
        <w:numPr>
          <w:ilvl w:val="0"/>
          <w:numId w:val="6"/>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The move to remote consulting, even for those who did have access to technology and reliable internet also relied on an ability to articulate needs, access to safe space to discuss personal or sensitive issues, and no communication issues (in terms of cognitive functioning, English-as-a-second language etc.)</w:t>
      </w:r>
      <w:r w:rsidR="00C47CED" w:rsidRPr="00DD43A6">
        <w:rPr>
          <w:rFonts w:ascii="Lato" w:hAnsi="Lato" w:cs="Arial"/>
          <w:color w:val="000000"/>
          <w:bdr w:val="none" w:sz="0" w:space="0" w:color="auto" w:frame="1"/>
        </w:rPr>
        <w:br/>
      </w:r>
    </w:p>
    <w:p w14:paraId="65E54397" w14:textId="777544A2" w:rsidR="00986A8F" w:rsidRPr="00DD43A6" w:rsidRDefault="00986A8F" w:rsidP="00CE04CA">
      <w:pPr>
        <w:pStyle w:val="xmsolistparagraph"/>
        <w:numPr>
          <w:ilvl w:val="0"/>
          <w:numId w:val="6"/>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Social care</w:t>
      </w:r>
      <w:r w:rsidR="008B4F49" w:rsidRPr="00DD43A6">
        <w:rPr>
          <w:rFonts w:ascii="Lato" w:hAnsi="Lato" w:cs="Arial"/>
          <w:color w:val="000000"/>
          <w:bdr w:val="none" w:sz="0" w:space="0" w:color="auto" w:frame="1"/>
        </w:rPr>
        <w:t xml:space="preserve"> services</w:t>
      </w:r>
      <w:r w:rsidRPr="00DD43A6">
        <w:rPr>
          <w:rFonts w:ascii="Lato" w:hAnsi="Lato" w:cs="Arial"/>
          <w:color w:val="000000"/>
          <w:bdr w:val="none" w:sz="0" w:space="0" w:color="auto" w:frame="1"/>
        </w:rPr>
        <w:t xml:space="preserve"> w</w:t>
      </w:r>
      <w:r w:rsidR="008B4F49" w:rsidRPr="00DD43A6">
        <w:rPr>
          <w:rFonts w:ascii="Lato" w:hAnsi="Lato" w:cs="Arial"/>
          <w:color w:val="000000"/>
          <w:bdr w:val="none" w:sz="0" w:space="0" w:color="auto" w:frame="1"/>
        </w:rPr>
        <w:t>ere</w:t>
      </w:r>
      <w:r w:rsidRPr="00DD43A6">
        <w:rPr>
          <w:rFonts w:ascii="Lato" w:hAnsi="Lato" w:cs="Arial"/>
          <w:color w:val="000000"/>
          <w:bdr w:val="none" w:sz="0" w:space="0" w:color="auto" w:frame="1"/>
        </w:rPr>
        <w:t xml:space="preserve"> withdrawn from many who traditionally benefitted from it, </w:t>
      </w:r>
      <w:r w:rsidR="00A5403B" w:rsidRPr="00DD43A6">
        <w:rPr>
          <w:rFonts w:ascii="Lato" w:hAnsi="Lato" w:cs="Arial"/>
          <w:color w:val="000000"/>
          <w:bdr w:val="none" w:sz="0" w:space="0" w:color="auto" w:frame="1"/>
        </w:rPr>
        <w:t xml:space="preserve">and we need to </w:t>
      </w:r>
      <w:r w:rsidR="008B4F49" w:rsidRPr="00DD43A6">
        <w:rPr>
          <w:rFonts w:ascii="Lato" w:hAnsi="Lato" w:cs="Arial"/>
          <w:color w:val="000000"/>
          <w:bdr w:val="none" w:sz="0" w:space="0" w:color="auto" w:frame="1"/>
        </w:rPr>
        <w:t>gain a better understanding of</w:t>
      </w:r>
      <w:r w:rsidR="00A5403B" w:rsidRPr="00DD43A6">
        <w:rPr>
          <w:rFonts w:ascii="Lato" w:hAnsi="Lato" w:cs="Arial"/>
          <w:color w:val="000000"/>
          <w:bdr w:val="none" w:sz="0" w:space="0" w:color="auto" w:frame="1"/>
        </w:rPr>
        <w:t xml:space="preserve"> who needs </w:t>
      </w:r>
      <w:r w:rsidR="008B4F49" w:rsidRPr="00DD43A6">
        <w:rPr>
          <w:rFonts w:ascii="Lato" w:hAnsi="Lato" w:cs="Arial"/>
          <w:color w:val="000000"/>
          <w:bdr w:val="none" w:sz="0" w:space="0" w:color="auto" w:frame="1"/>
        </w:rPr>
        <w:t>social care</w:t>
      </w:r>
      <w:r w:rsidR="00A5403B" w:rsidRPr="00DD43A6">
        <w:rPr>
          <w:rFonts w:ascii="Lato" w:hAnsi="Lato" w:cs="Arial"/>
          <w:color w:val="000000"/>
          <w:bdr w:val="none" w:sz="0" w:space="0" w:color="auto" w:frame="1"/>
        </w:rPr>
        <w:t xml:space="preserve"> and to what extent. </w:t>
      </w:r>
      <w:r w:rsidR="008B4F49" w:rsidRPr="00DD43A6">
        <w:rPr>
          <w:rFonts w:ascii="Lato" w:hAnsi="Lato" w:cs="Arial"/>
          <w:color w:val="000000"/>
          <w:bdr w:val="none" w:sz="0" w:space="0" w:color="auto" w:frame="1"/>
        </w:rPr>
        <w:t xml:space="preserve">We hope that this will be addressed in the development of a National Care Service. </w:t>
      </w:r>
      <w:r w:rsidR="00C47CED" w:rsidRPr="00DD43A6">
        <w:rPr>
          <w:rFonts w:ascii="Lato" w:hAnsi="Lato" w:cs="Arial"/>
          <w:color w:val="000000"/>
          <w:bdr w:val="none" w:sz="0" w:space="0" w:color="auto" w:frame="1"/>
        </w:rPr>
        <w:br/>
      </w:r>
    </w:p>
    <w:p w14:paraId="35E89A6E" w14:textId="047866D6" w:rsidR="00A5403B" w:rsidRPr="00DD43A6" w:rsidRDefault="00A5403B" w:rsidP="00CE04CA">
      <w:pPr>
        <w:pStyle w:val="xmsolistparagraph"/>
        <w:numPr>
          <w:ilvl w:val="0"/>
          <w:numId w:val="6"/>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The</w:t>
      </w:r>
      <w:r w:rsidR="006F498A" w:rsidRPr="00DD43A6">
        <w:rPr>
          <w:rFonts w:ascii="Lato" w:hAnsi="Lato" w:cs="Arial"/>
          <w:color w:val="000000"/>
          <w:bdr w:val="none" w:sz="0" w:space="0" w:color="auto" w:frame="1"/>
        </w:rPr>
        <w:t xml:space="preserve"> specific recognition of the impact on health and social care staff wellbeing and the</w:t>
      </w:r>
      <w:r w:rsidRPr="00DD43A6">
        <w:rPr>
          <w:rFonts w:ascii="Lato" w:hAnsi="Lato" w:cs="Arial"/>
          <w:color w:val="000000"/>
          <w:bdr w:val="none" w:sz="0" w:space="0" w:color="auto" w:frame="1"/>
        </w:rPr>
        <w:t xml:space="preserve"> </w:t>
      </w:r>
      <w:r w:rsidR="008B4F49" w:rsidRPr="00DD43A6">
        <w:rPr>
          <w:rFonts w:ascii="Lato" w:hAnsi="Lato" w:cs="Arial"/>
          <w:color w:val="000000"/>
          <w:bdr w:val="none" w:sz="0" w:space="0" w:color="auto" w:frame="1"/>
        </w:rPr>
        <w:t xml:space="preserve">introduction of </w:t>
      </w:r>
      <w:r w:rsidRPr="00DD43A6">
        <w:rPr>
          <w:rFonts w:ascii="Lato" w:hAnsi="Lato" w:cs="Arial"/>
          <w:color w:val="000000"/>
          <w:bdr w:val="none" w:sz="0" w:space="0" w:color="auto" w:frame="1"/>
        </w:rPr>
        <w:t>new wellbeing services for NHS and social care staff</w:t>
      </w:r>
      <w:r w:rsidR="008B4F49" w:rsidRPr="00DD43A6">
        <w:rPr>
          <w:rFonts w:ascii="Lato" w:hAnsi="Lato" w:cs="Arial"/>
          <w:color w:val="000000"/>
          <w:bdr w:val="none" w:sz="0" w:space="0" w:color="auto" w:frame="1"/>
        </w:rPr>
        <w:t xml:space="preserve"> during the pandemic</w:t>
      </w:r>
      <w:r w:rsidRPr="00DD43A6">
        <w:rPr>
          <w:rFonts w:ascii="Lato" w:hAnsi="Lato" w:cs="Arial"/>
          <w:color w:val="000000"/>
          <w:bdr w:val="none" w:sz="0" w:space="0" w:color="auto" w:frame="1"/>
        </w:rPr>
        <w:t xml:space="preserve"> are very welcome and should be continued to be supported and developed.</w:t>
      </w:r>
      <w:r w:rsidR="006F498A" w:rsidRPr="00DD43A6">
        <w:rPr>
          <w:rFonts w:ascii="Lato" w:hAnsi="Lato" w:cs="Arial"/>
          <w:color w:val="000000"/>
          <w:bdr w:val="none" w:sz="0" w:space="0" w:color="auto" w:frame="1"/>
        </w:rPr>
        <w:t xml:space="preserve"> This should be done in </w:t>
      </w:r>
      <w:r w:rsidR="009C4ED5" w:rsidRPr="00DD43A6">
        <w:rPr>
          <w:rFonts w:ascii="Lato" w:hAnsi="Lato" w:cs="Arial"/>
          <w:color w:val="000000"/>
          <w:bdr w:val="none" w:sz="0" w:space="0" w:color="auto" w:frame="1"/>
        </w:rPr>
        <w:t>such a</w:t>
      </w:r>
      <w:r w:rsidR="006F498A" w:rsidRPr="00DD43A6">
        <w:rPr>
          <w:rFonts w:ascii="Lato" w:hAnsi="Lato" w:cs="Arial"/>
          <w:color w:val="000000"/>
          <w:bdr w:val="none" w:sz="0" w:space="0" w:color="auto" w:frame="1"/>
        </w:rPr>
        <w:t xml:space="preserve"> way to ensure that they cater for the needs and circumstances </w:t>
      </w:r>
      <w:r w:rsidR="006C6C37" w:rsidRPr="00DD43A6">
        <w:rPr>
          <w:rFonts w:ascii="Lato" w:hAnsi="Lato" w:cs="Arial"/>
          <w:color w:val="000000"/>
          <w:bdr w:val="none" w:sz="0" w:space="0" w:color="auto" w:frame="1"/>
        </w:rPr>
        <w:t xml:space="preserve">of the </w:t>
      </w:r>
      <w:r w:rsidR="006C6C37" w:rsidRPr="00DD43A6">
        <w:rPr>
          <w:rFonts w:ascii="Lato" w:hAnsi="Lato" w:cs="Arial"/>
          <w:color w:val="000000"/>
          <w:bdr w:val="none" w:sz="0" w:space="0" w:color="auto" w:frame="1"/>
        </w:rPr>
        <w:lastRenderedPageBreak/>
        <w:t xml:space="preserve">many different professions that make up our health and social care workforce. </w:t>
      </w:r>
      <w:r w:rsidR="00C47CED" w:rsidRPr="00DD43A6">
        <w:rPr>
          <w:rFonts w:ascii="Lato" w:hAnsi="Lato" w:cs="Arial"/>
          <w:color w:val="000000"/>
          <w:bdr w:val="none" w:sz="0" w:space="0" w:color="auto" w:frame="1"/>
        </w:rPr>
        <w:br/>
      </w:r>
    </w:p>
    <w:p w14:paraId="10AB432F" w14:textId="1B013642" w:rsidR="0034720C" w:rsidRPr="00DD43A6" w:rsidRDefault="00E534EE" w:rsidP="00C508E4">
      <w:pPr>
        <w:pStyle w:val="xmsolistparagraph"/>
        <w:numPr>
          <w:ilvl w:val="0"/>
          <w:numId w:val="6"/>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Throughout the pandemic, we saw</w:t>
      </w:r>
      <w:r w:rsidR="00445164" w:rsidRPr="00DD43A6">
        <w:rPr>
          <w:rFonts w:ascii="Lato" w:hAnsi="Lato" w:cs="Arial"/>
          <w:color w:val="000000"/>
          <w:bdr w:val="none" w:sz="0" w:space="0" w:color="auto" w:frame="1"/>
        </w:rPr>
        <w:t xml:space="preserve"> with surety, </w:t>
      </w:r>
      <w:r w:rsidR="0034720C" w:rsidRPr="00DD43A6">
        <w:rPr>
          <w:rFonts w:ascii="Lato" w:hAnsi="Lato" w:cs="Arial"/>
          <w:color w:val="000000"/>
          <w:bdr w:val="none" w:sz="0" w:space="0" w:color="auto" w:frame="1"/>
        </w:rPr>
        <w:t xml:space="preserve">that there </w:t>
      </w:r>
      <w:r w:rsidR="0034720C" w:rsidRPr="00DD43A6">
        <w:rPr>
          <w:rFonts w:ascii="Lato" w:hAnsi="Lato" w:cs="Arial"/>
          <w:i/>
          <w:iCs/>
          <w:color w:val="000000"/>
          <w:bdr w:val="none" w:sz="0" w:space="0" w:color="auto" w:frame="1"/>
        </w:rPr>
        <w:t>is</w:t>
      </w:r>
      <w:r w:rsidR="0034720C" w:rsidRPr="00DD43A6">
        <w:rPr>
          <w:rFonts w:ascii="Lato" w:hAnsi="Lato" w:cs="Arial"/>
          <w:color w:val="000000"/>
          <w:bdr w:val="none" w:sz="0" w:space="0" w:color="auto" w:frame="1"/>
        </w:rPr>
        <w:t xml:space="preserve"> such a thing as society</w:t>
      </w:r>
      <w:r w:rsidRPr="00DD43A6">
        <w:rPr>
          <w:rFonts w:ascii="Lato" w:hAnsi="Lato" w:cs="Arial"/>
          <w:color w:val="000000"/>
          <w:bdr w:val="none" w:sz="0" w:space="0" w:color="auto" w:frame="1"/>
        </w:rPr>
        <w:t xml:space="preserve">; </w:t>
      </w:r>
      <w:proofErr w:type="gramStart"/>
      <w:r w:rsidR="0085064F" w:rsidRPr="00DD43A6">
        <w:rPr>
          <w:rFonts w:ascii="Lato" w:hAnsi="Lato" w:cs="Arial"/>
          <w:color w:val="000000"/>
          <w:bdr w:val="none" w:sz="0" w:space="0" w:color="auto" w:frame="1"/>
        </w:rPr>
        <w:t>that children</w:t>
      </w:r>
      <w:proofErr w:type="gramEnd"/>
      <w:r w:rsidR="0085064F" w:rsidRPr="00DD43A6">
        <w:rPr>
          <w:rFonts w:ascii="Lato" w:hAnsi="Lato" w:cs="Arial"/>
          <w:color w:val="000000"/>
          <w:bdr w:val="none" w:sz="0" w:space="0" w:color="auto" w:frame="1"/>
        </w:rPr>
        <w:t xml:space="preserve"> deteriorate when not at school</w:t>
      </w:r>
      <w:r w:rsidR="00445164" w:rsidRPr="00DD43A6">
        <w:rPr>
          <w:rFonts w:ascii="Lato" w:hAnsi="Lato" w:cs="Arial"/>
          <w:color w:val="000000"/>
          <w:bdr w:val="none" w:sz="0" w:space="0" w:color="auto" w:frame="1"/>
        </w:rPr>
        <w:t xml:space="preserve">, not only educationally, but </w:t>
      </w:r>
      <w:r w:rsidR="0085064F" w:rsidRPr="00DD43A6">
        <w:rPr>
          <w:rFonts w:ascii="Lato" w:hAnsi="Lato" w:cs="Arial"/>
          <w:color w:val="000000"/>
          <w:bdr w:val="none" w:sz="0" w:space="0" w:color="auto" w:frame="1"/>
        </w:rPr>
        <w:t xml:space="preserve">in terms of their emotional wellbeing </w:t>
      </w:r>
      <w:r w:rsidR="00445164" w:rsidRPr="00DD43A6">
        <w:rPr>
          <w:rFonts w:ascii="Lato" w:hAnsi="Lato" w:cs="Arial"/>
          <w:color w:val="000000"/>
          <w:bdr w:val="none" w:sz="0" w:space="0" w:color="auto" w:frame="1"/>
        </w:rPr>
        <w:t>too</w:t>
      </w:r>
      <w:r w:rsidR="0085064F" w:rsidRPr="00DD43A6">
        <w:rPr>
          <w:rFonts w:ascii="Lato" w:hAnsi="Lato" w:cs="Arial"/>
          <w:color w:val="000000"/>
          <w:bdr w:val="none" w:sz="0" w:space="0" w:color="auto" w:frame="1"/>
        </w:rPr>
        <w:t>; that many lost their social networks including those provided by a whole range of community-based services</w:t>
      </w:r>
      <w:r w:rsidRPr="00DD43A6">
        <w:rPr>
          <w:rFonts w:ascii="Lato" w:hAnsi="Lato" w:cs="Arial"/>
          <w:color w:val="000000"/>
          <w:bdr w:val="none" w:sz="0" w:space="0" w:color="auto" w:frame="1"/>
        </w:rPr>
        <w:t xml:space="preserve">. This situation </w:t>
      </w:r>
      <w:r w:rsidR="0085064F" w:rsidRPr="00DD43A6">
        <w:rPr>
          <w:rFonts w:ascii="Lato" w:hAnsi="Lato" w:cs="Arial"/>
          <w:color w:val="000000"/>
          <w:bdr w:val="none" w:sz="0" w:space="0" w:color="auto" w:frame="1"/>
        </w:rPr>
        <w:t>may have contributed to the high rates of mental ill health, and in those with drug dependence, fatal outcomes; that people in care homes with dementia deteriorate and die sooner than expected when they don’t see their loved ones</w:t>
      </w:r>
      <w:r w:rsidR="00202787" w:rsidRPr="00DD43A6">
        <w:rPr>
          <w:rFonts w:ascii="Lato" w:hAnsi="Lato" w:cs="Arial"/>
          <w:color w:val="000000"/>
          <w:bdr w:val="none" w:sz="0" w:space="0" w:color="auto" w:frame="1"/>
        </w:rPr>
        <w:t xml:space="preserve">; that </w:t>
      </w:r>
      <w:proofErr w:type="gramStart"/>
      <w:r w:rsidR="00202787" w:rsidRPr="00DD43A6">
        <w:rPr>
          <w:rFonts w:ascii="Lato" w:hAnsi="Lato" w:cs="Arial"/>
          <w:color w:val="000000"/>
          <w:bdr w:val="none" w:sz="0" w:space="0" w:color="auto" w:frame="1"/>
        </w:rPr>
        <w:t>face to face</w:t>
      </w:r>
      <w:proofErr w:type="gramEnd"/>
      <w:r w:rsidR="00202787" w:rsidRPr="00DD43A6">
        <w:rPr>
          <w:rFonts w:ascii="Lato" w:hAnsi="Lato" w:cs="Arial"/>
          <w:color w:val="000000"/>
          <w:bdr w:val="none" w:sz="0" w:space="0" w:color="auto" w:frame="1"/>
        </w:rPr>
        <w:t xml:space="preserve"> contact in healthcare settings brings added value </w:t>
      </w:r>
      <w:r w:rsidR="00445164" w:rsidRPr="00DD43A6">
        <w:rPr>
          <w:rFonts w:ascii="Lato" w:hAnsi="Lato" w:cs="Arial"/>
          <w:color w:val="000000"/>
          <w:bdr w:val="none" w:sz="0" w:space="0" w:color="auto" w:frame="1"/>
        </w:rPr>
        <w:t xml:space="preserve">for </w:t>
      </w:r>
      <w:r w:rsidR="00202787" w:rsidRPr="00DD43A6">
        <w:rPr>
          <w:rFonts w:ascii="Lato" w:hAnsi="Lato" w:cs="Arial"/>
          <w:color w:val="000000"/>
          <w:bdr w:val="none" w:sz="0" w:space="0" w:color="auto" w:frame="1"/>
        </w:rPr>
        <w:t>both</w:t>
      </w:r>
      <w:r w:rsidR="00445164" w:rsidRPr="00DD43A6">
        <w:rPr>
          <w:rFonts w:ascii="Lato" w:hAnsi="Lato" w:cs="Arial"/>
          <w:color w:val="000000"/>
          <w:bdr w:val="none" w:sz="0" w:space="0" w:color="auto" w:frame="1"/>
        </w:rPr>
        <w:t xml:space="preserve"> </w:t>
      </w:r>
      <w:r w:rsidR="00202787" w:rsidRPr="00DD43A6">
        <w:rPr>
          <w:rFonts w:ascii="Lato" w:hAnsi="Lato" w:cs="Arial"/>
          <w:color w:val="000000"/>
          <w:bdr w:val="none" w:sz="0" w:space="0" w:color="auto" w:frame="1"/>
        </w:rPr>
        <w:t xml:space="preserve">technical and relational medicine. </w:t>
      </w:r>
      <w:proofErr w:type="gramStart"/>
      <w:r w:rsidR="00202787" w:rsidRPr="00DD43A6">
        <w:rPr>
          <w:rFonts w:ascii="Lato" w:hAnsi="Lato" w:cs="Arial"/>
          <w:color w:val="000000"/>
          <w:bdr w:val="none" w:sz="0" w:space="0" w:color="auto" w:frame="1"/>
        </w:rPr>
        <w:t>All of</w:t>
      </w:r>
      <w:proofErr w:type="gramEnd"/>
      <w:r w:rsidR="00202787" w:rsidRPr="00DD43A6">
        <w:rPr>
          <w:rFonts w:ascii="Lato" w:hAnsi="Lato" w:cs="Arial"/>
          <w:color w:val="000000"/>
          <w:bdr w:val="none" w:sz="0" w:space="0" w:color="auto" w:frame="1"/>
        </w:rPr>
        <w:t xml:space="preserve"> these effects will have a greater impact on the poor</w:t>
      </w:r>
      <w:r w:rsidR="00FE57CB" w:rsidRPr="00DD43A6">
        <w:rPr>
          <w:rFonts w:ascii="Lato" w:hAnsi="Lato" w:cs="Arial"/>
          <w:color w:val="000000"/>
          <w:bdr w:val="none" w:sz="0" w:space="0" w:color="auto" w:frame="1"/>
        </w:rPr>
        <w:t>.</w:t>
      </w:r>
      <w:r w:rsidR="00C47CED" w:rsidRPr="00DD43A6">
        <w:rPr>
          <w:rFonts w:ascii="Lato" w:hAnsi="Lato" w:cs="Arial"/>
          <w:color w:val="000000"/>
          <w:bdr w:val="none" w:sz="0" w:space="0" w:color="auto" w:frame="1"/>
        </w:rPr>
        <w:br/>
      </w:r>
    </w:p>
    <w:p w14:paraId="4711749C" w14:textId="6567D3C5" w:rsidR="00CE04CA" w:rsidRPr="00DD43A6" w:rsidRDefault="005840FC" w:rsidP="00567528">
      <w:pPr>
        <w:pStyle w:val="xmsolistparagraph"/>
        <w:shd w:val="clear" w:color="auto" w:fill="FFFFFF"/>
        <w:spacing w:before="0" w:beforeAutospacing="0" w:after="0" w:afterAutospacing="0"/>
        <w:rPr>
          <w:rFonts w:ascii="Lato" w:hAnsi="Lato" w:cs="Arial"/>
          <w:b/>
          <w:bCs/>
          <w:color w:val="000000"/>
          <w:bdr w:val="none" w:sz="0" w:space="0" w:color="auto" w:frame="1"/>
        </w:rPr>
      </w:pPr>
      <w:r w:rsidRPr="00DD43A6">
        <w:rPr>
          <w:rFonts w:ascii="Lato" w:hAnsi="Lato" w:cs="Arial"/>
          <w:b/>
          <w:bCs/>
          <w:color w:val="000000"/>
          <w:bdr w:val="none" w:sz="0" w:space="0" w:color="auto" w:frame="1"/>
        </w:rPr>
        <w:t>Regional</w:t>
      </w:r>
      <w:r w:rsidR="00C47CED" w:rsidRPr="00DD43A6">
        <w:rPr>
          <w:rFonts w:ascii="Lato" w:hAnsi="Lato" w:cs="Arial"/>
          <w:b/>
          <w:bCs/>
          <w:color w:val="000000"/>
          <w:bdr w:val="none" w:sz="0" w:space="0" w:color="auto" w:frame="1"/>
        </w:rPr>
        <w:t xml:space="preserve"> initiatives </w:t>
      </w:r>
    </w:p>
    <w:p w14:paraId="476BFC61" w14:textId="77777777" w:rsidR="00C47CED" w:rsidRPr="00DD43A6" w:rsidRDefault="00C47CED" w:rsidP="00567528">
      <w:pPr>
        <w:pStyle w:val="xmsolistparagraph"/>
        <w:shd w:val="clear" w:color="auto" w:fill="FFFFFF"/>
        <w:spacing w:before="0" w:beforeAutospacing="0" w:after="0" w:afterAutospacing="0"/>
        <w:rPr>
          <w:rFonts w:ascii="Lato" w:hAnsi="Lato" w:cs="Arial"/>
          <w:color w:val="000000"/>
          <w:bdr w:val="none" w:sz="0" w:space="0" w:color="auto" w:frame="1"/>
        </w:rPr>
      </w:pPr>
    </w:p>
    <w:p w14:paraId="23660C72" w14:textId="10CD96EF" w:rsidR="00052329" w:rsidRPr="00DD43A6" w:rsidRDefault="005840FC" w:rsidP="00571F39">
      <w:pPr>
        <w:pStyle w:val="xmsolistparagraph"/>
        <w:numPr>
          <w:ilvl w:val="0"/>
          <w:numId w:val="7"/>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HSCPs supported primary care providers</w:t>
      </w:r>
      <w:r w:rsidR="002400C2" w:rsidRPr="00DD43A6">
        <w:rPr>
          <w:rFonts w:ascii="Lato" w:hAnsi="Lato" w:cs="Arial"/>
          <w:color w:val="000000"/>
          <w:bdr w:val="none" w:sz="0" w:space="0" w:color="auto" w:frame="1"/>
        </w:rPr>
        <w:t xml:space="preserve"> </w:t>
      </w:r>
      <w:r w:rsidR="00454725" w:rsidRPr="00DD43A6">
        <w:rPr>
          <w:rFonts w:ascii="Lato" w:hAnsi="Lato" w:cs="Arial"/>
          <w:color w:val="000000"/>
          <w:bdr w:val="none" w:sz="0" w:space="0" w:color="auto" w:frame="1"/>
        </w:rPr>
        <w:t xml:space="preserve">with their input into the </w:t>
      </w:r>
      <w:r w:rsidRPr="00DD43A6">
        <w:rPr>
          <w:rFonts w:ascii="Lato" w:hAnsi="Lato" w:cs="Arial"/>
          <w:color w:val="000000"/>
          <w:bdr w:val="none" w:sz="0" w:space="0" w:color="auto" w:frame="1"/>
        </w:rPr>
        <w:t>shielding programme</w:t>
      </w:r>
      <w:r w:rsidR="002400C2" w:rsidRPr="00DD43A6">
        <w:rPr>
          <w:rFonts w:ascii="Lato" w:hAnsi="Lato" w:cs="Arial"/>
          <w:color w:val="000000"/>
          <w:bdr w:val="none" w:sz="0" w:space="0" w:color="auto" w:frame="1"/>
        </w:rPr>
        <w:t xml:space="preserve">: </w:t>
      </w:r>
      <w:r w:rsidRPr="00DD43A6">
        <w:rPr>
          <w:rFonts w:ascii="Lato" w:hAnsi="Lato" w:cs="Arial"/>
          <w:color w:val="000000"/>
          <w:bdr w:val="none" w:sz="0" w:space="0" w:color="auto" w:frame="1"/>
        </w:rPr>
        <w:t>many liaised closely with general practice in that work</w:t>
      </w:r>
      <w:r w:rsidR="00454725" w:rsidRPr="00DD43A6">
        <w:rPr>
          <w:rFonts w:ascii="Lato" w:hAnsi="Lato" w:cs="Arial"/>
          <w:color w:val="000000"/>
          <w:bdr w:val="none" w:sz="0" w:space="0" w:color="auto" w:frame="1"/>
        </w:rPr>
        <w:t>, helping to identify and provide support to those patients who were most vulnerable</w:t>
      </w:r>
      <w:r w:rsidR="00052329" w:rsidRPr="00DD43A6">
        <w:rPr>
          <w:rFonts w:ascii="Lato" w:hAnsi="Lato" w:cs="Arial"/>
          <w:color w:val="000000"/>
          <w:bdr w:val="none" w:sz="0" w:space="0" w:color="auto" w:frame="1"/>
        </w:rPr>
        <w:t xml:space="preserve">. </w:t>
      </w:r>
      <w:r w:rsidRPr="00DD43A6">
        <w:rPr>
          <w:rFonts w:ascii="Lato" w:hAnsi="Lato" w:cs="Arial"/>
          <w:color w:val="000000"/>
          <w:bdr w:val="none" w:sz="0" w:space="0" w:color="auto" w:frame="1"/>
        </w:rPr>
        <w:t>That should have helped mitigate growing inequalities.</w:t>
      </w:r>
      <w:r w:rsidR="00052329" w:rsidRPr="00DD43A6">
        <w:rPr>
          <w:rFonts w:ascii="Lato" w:hAnsi="Lato" w:cs="Arial"/>
          <w:color w:val="000000"/>
          <w:bdr w:val="none" w:sz="0" w:space="0" w:color="auto" w:frame="1"/>
        </w:rPr>
        <w:t xml:space="preserve"> Community Pharmacists remained </w:t>
      </w:r>
      <w:r w:rsidR="004B702F" w:rsidRPr="00DD43A6">
        <w:rPr>
          <w:rFonts w:ascii="Lato" w:hAnsi="Lato" w:cs="Arial"/>
          <w:color w:val="000000"/>
          <w:bdr w:val="none" w:sz="0" w:space="0" w:color="auto" w:frame="1"/>
        </w:rPr>
        <w:t xml:space="preserve">very accessible </w:t>
      </w:r>
      <w:r w:rsidR="00052329" w:rsidRPr="00DD43A6">
        <w:rPr>
          <w:rFonts w:ascii="Lato" w:hAnsi="Lato" w:cs="Arial"/>
          <w:color w:val="000000"/>
          <w:bdr w:val="none" w:sz="0" w:space="0" w:color="auto" w:frame="1"/>
        </w:rPr>
        <w:t>and were given support to deliver much more medication</w:t>
      </w:r>
      <w:r w:rsidR="004B702F" w:rsidRPr="00DD43A6">
        <w:rPr>
          <w:rFonts w:ascii="Lato" w:hAnsi="Lato" w:cs="Arial"/>
          <w:color w:val="000000"/>
          <w:bdr w:val="none" w:sz="0" w:space="0" w:color="auto" w:frame="1"/>
        </w:rPr>
        <w:t xml:space="preserve"> directly</w:t>
      </w:r>
      <w:r w:rsidR="00052329" w:rsidRPr="00DD43A6">
        <w:rPr>
          <w:rFonts w:ascii="Lato" w:hAnsi="Lato" w:cs="Arial"/>
          <w:color w:val="000000"/>
          <w:bdr w:val="none" w:sz="0" w:space="0" w:color="auto" w:frame="1"/>
        </w:rPr>
        <w:t xml:space="preserve"> to people’s homes, particularly those who were shielding. Generally, patients were asked</w:t>
      </w:r>
      <w:r w:rsidR="004B702F" w:rsidRPr="00DD43A6">
        <w:rPr>
          <w:rFonts w:ascii="Lato" w:hAnsi="Lato" w:cs="Arial"/>
          <w:color w:val="000000"/>
          <w:bdr w:val="none" w:sz="0" w:space="0" w:color="auto" w:frame="1"/>
        </w:rPr>
        <w:t xml:space="preserve"> by practices</w:t>
      </w:r>
      <w:r w:rsidR="00052329" w:rsidRPr="00DD43A6">
        <w:rPr>
          <w:rFonts w:ascii="Lato" w:hAnsi="Lato" w:cs="Arial"/>
          <w:color w:val="000000"/>
          <w:bdr w:val="none" w:sz="0" w:space="0" w:color="auto" w:frame="1"/>
        </w:rPr>
        <w:t xml:space="preserve"> to go directly to pharmacists for their prescriptions, rather than the GP first, and this yet again highlighted our outdated paper prescription system. Paper prescriptions not only add needlessly to practice workload (mainly</w:t>
      </w:r>
      <w:r w:rsidR="004B702F" w:rsidRPr="00DD43A6">
        <w:rPr>
          <w:rFonts w:ascii="Lato" w:hAnsi="Lato" w:cs="Arial"/>
          <w:color w:val="000000"/>
          <w:bdr w:val="none" w:sz="0" w:space="0" w:color="auto" w:frame="1"/>
        </w:rPr>
        <w:t xml:space="preserve"> that of</w:t>
      </w:r>
      <w:r w:rsidR="00052329" w:rsidRPr="00DD43A6">
        <w:rPr>
          <w:rFonts w:ascii="Lato" w:hAnsi="Lato" w:cs="Arial"/>
          <w:color w:val="000000"/>
          <w:bdr w:val="none" w:sz="0" w:space="0" w:color="auto" w:frame="1"/>
        </w:rPr>
        <w:t xml:space="preserve"> reception</w:t>
      </w:r>
      <w:r w:rsidR="004B702F" w:rsidRPr="00DD43A6">
        <w:rPr>
          <w:rFonts w:ascii="Lato" w:hAnsi="Lato" w:cs="Arial"/>
          <w:color w:val="000000"/>
          <w:bdr w:val="none" w:sz="0" w:space="0" w:color="auto" w:frame="1"/>
        </w:rPr>
        <w:t xml:space="preserve"> and clinical admin</w:t>
      </w:r>
      <w:r w:rsidR="00052329" w:rsidRPr="00DD43A6">
        <w:rPr>
          <w:rFonts w:ascii="Lato" w:hAnsi="Lato" w:cs="Arial"/>
          <w:color w:val="000000"/>
          <w:bdr w:val="none" w:sz="0" w:space="0" w:color="auto" w:frame="1"/>
        </w:rPr>
        <w:t xml:space="preserve"> staff) but add unnecessary and sometimes confusing steps to the patient journey</w:t>
      </w:r>
      <w:r w:rsidR="00CE6750" w:rsidRPr="00DD43A6">
        <w:rPr>
          <w:rFonts w:ascii="Lato" w:hAnsi="Lato" w:cs="Arial"/>
          <w:color w:val="000000"/>
          <w:bdr w:val="none" w:sz="0" w:space="0" w:color="auto" w:frame="1"/>
        </w:rPr>
        <w:t xml:space="preserve"> and impact on efficiency and safety</w:t>
      </w:r>
      <w:r w:rsidR="00052329" w:rsidRPr="00DD43A6">
        <w:rPr>
          <w:rFonts w:ascii="Lato" w:hAnsi="Lato" w:cs="Arial"/>
          <w:color w:val="000000"/>
          <w:bdr w:val="none" w:sz="0" w:space="0" w:color="auto" w:frame="1"/>
        </w:rPr>
        <w:t xml:space="preserve">. </w:t>
      </w:r>
    </w:p>
    <w:p w14:paraId="5361BCC4" w14:textId="77777777" w:rsidR="00C47CED" w:rsidRPr="00DD43A6" w:rsidRDefault="00C47CED" w:rsidP="00717E7B">
      <w:pPr>
        <w:pStyle w:val="xmsolistparagraph"/>
        <w:shd w:val="clear" w:color="auto" w:fill="FFFFFF"/>
        <w:spacing w:before="0" w:beforeAutospacing="0" w:after="0" w:afterAutospacing="0"/>
        <w:ind w:left="360"/>
        <w:rPr>
          <w:rFonts w:ascii="Lato" w:hAnsi="Lato" w:cs="Arial"/>
          <w:color w:val="000000"/>
          <w:bdr w:val="none" w:sz="0" w:space="0" w:color="auto" w:frame="1"/>
        </w:rPr>
      </w:pPr>
    </w:p>
    <w:p w14:paraId="5460F7E3" w14:textId="66A17DE5" w:rsidR="005840FC" w:rsidRPr="00DD43A6" w:rsidRDefault="005840FC" w:rsidP="005840FC">
      <w:pPr>
        <w:pStyle w:val="xmsolistparagraph"/>
        <w:numPr>
          <w:ilvl w:val="0"/>
          <w:numId w:val="7"/>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Health Boards developed virtual services at pace (</w:t>
      </w:r>
      <w:r w:rsidR="009C4ED5" w:rsidRPr="00DD43A6">
        <w:rPr>
          <w:rFonts w:ascii="Lato" w:hAnsi="Lato" w:cs="Arial"/>
          <w:color w:val="000000"/>
          <w:bdr w:val="none" w:sz="0" w:space="0" w:color="auto" w:frame="1"/>
        </w:rPr>
        <w:t xml:space="preserve">such as NHS </w:t>
      </w:r>
      <w:r w:rsidRPr="00DD43A6">
        <w:rPr>
          <w:rFonts w:ascii="Lato" w:hAnsi="Lato" w:cs="Arial"/>
          <w:color w:val="000000"/>
          <w:bdr w:val="none" w:sz="0" w:space="0" w:color="auto" w:frame="1"/>
        </w:rPr>
        <w:t xml:space="preserve">Near Me) </w:t>
      </w:r>
      <w:proofErr w:type="gramStart"/>
      <w:r w:rsidRPr="00DD43A6">
        <w:rPr>
          <w:rFonts w:ascii="Lato" w:hAnsi="Lato" w:cs="Arial"/>
          <w:color w:val="000000"/>
          <w:bdr w:val="none" w:sz="0" w:space="0" w:color="auto" w:frame="1"/>
        </w:rPr>
        <w:t>an</w:t>
      </w:r>
      <w:r w:rsidR="003062BD" w:rsidRPr="00DD43A6">
        <w:rPr>
          <w:rFonts w:ascii="Lato" w:hAnsi="Lato" w:cs="Arial"/>
          <w:color w:val="000000"/>
          <w:bdr w:val="none" w:sz="0" w:space="0" w:color="auto" w:frame="1"/>
        </w:rPr>
        <w:t>d,</w:t>
      </w:r>
      <w:proofErr w:type="gramEnd"/>
      <w:r w:rsidR="003062BD" w:rsidRPr="00DD43A6">
        <w:rPr>
          <w:rFonts w:ascii="Lato" w:hAnsi="Lato" w:cs="Arial"/>
          <w:color w:val="000000"/>
          <w:bdr w:val="none" w:sz="0" w:space="0" w:color="auto" w:frame="1"/>
        </w:rPr>
        <w:t xml:space="preserve"> like within general practice,</w:t>
      </w:r>
      <w:r w:rsidRPr="00DD43A6">
        <w:rPr>
          <w:rFonts w:ascii="Lato" w:hAnsi="Lato" w:cs="Arial"/>
          <w:color w:val="000000"/>
          <w:bdr w:val="none" w:sz="0" w:space="0" w:color="auto" w:frame="1"/>
        </w:rPr>
        <w:t xml:space="preserve"> that will have helped some in poverty who find it difficult to attend </w:t>
      </w:r>
      <w:r w:rsidR="003062BD" w:rsidRPr="00DD43A6">
        <w:rPr>
          <w:rFonts w:ascii="Lato" w:hAnsi="Lato" w:cs="Arial"/>
          <w:color w:val="000000"/>
          <w:bdr w:val="none" w:sz="0" w:space="0" w:color="auto" w:frame="1"/>
        </w:rPr>
        <w:t xml:space="preserve">face to face </w:t>
      </w:r>
      <w:r w:rsidRPr="00DD43A6">
        <w:rPr>
          <w:rFonts w:ascii="Lato" w:hAnsi="Lato" w:cs="Arial"/>
          <w:color w:val="000000"/>
          <w:bdr w:val="none" w:sz="0" w:space="0" w:color="auto" w:frame="1"/>
        </w:rPr>
        <w:t>appointments, but disadvantaged others.</w:t>
      </w:r>
    </w:p>
    <w:p w14:paraId="24EA6010" w14:textId="77777777" w:rsidR="00C47CED" w:rsidRPr="00DD43A6" w:rsidRDefault="00C47CED" w:rsidP="00A141EF">
      <w:pPr>
        <w:pStyle w:val="xmsolistparagraph"/>
        <w:shd w:val="clear" w:color="auto" w:fill="FFFFFF"/>
        <w:spacing w:before="0" w:beforeAutospacing="0" w:after="0" w:afterAutospacing="0"/>
        <w:rPr>
          <w:rFonts w:ascii="Lato" w:hAnsi="Lato" w:cs="Arial"/>
          <w:color w:val="000000"/>
          <w:bdr w:val="none" w:sz="0" w:space="0" w:color="auto" w:frame="1"/>
        </w:rPr>
      </w:pPr>
    </w:p>
    <w:p w14:paraId="0D5E2848" w14:textId="32D00F4F" w:rsidR="005840FC" w:rsidRPr="00DD43A6" w:rsidRDefault="00C64F45" w:rsidP="005840FC">
      <w:pPr>
        <w:pStyle w:val="xmsolistparagraph"/>
        <w:numPr>
          <w:ilvl w:val="0"/>
          <w:numId w:val="7"/>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There seems to have been very little, or no, </w:t>
      </w:r>
      <w:r w:rsidR="004B702F" w:rsidRPr="00DD43A6">
        <w:rPr>
          <w:rFonts w:ascii="Lato" w:hAnsi="Lato" w:cs="Arial"/>
          <w:color w:val="000000"/>
          <w:bdr w:val="none" w:sz="0" w:space="0" w:color="auto" w:frame="1"/>
        </w:rPr>
        <w:t xml:space="preserve">Health Board </w:t>
      </w:r>
      <w:r w:rsidR="005840FC" w:rsidRPr="00DD43A6">
        <w:rPr>
          <w:rFonts w:ascii="Lato" w:hAnsi="Lato" w:cs="Arial"/>
          <w:color w:val="000000"/>
          <w:bdr w:val="none" w:sz="0" w:space="0" w:color="auto" w:frame="1"/>
        </w:rPr>
        <w:t xml:space="preserve">delivered care during the pandemic, which </w:t>
      </w:r>
      <w:r w:rsidRPr="00DD43A6">
        <w:rPr>
          <w:rFonts w:ascii="Lato" w:hAnsi="Lato" w:cs="Arial"/>
          <w:color w:val="000000"/>
          <w:bdr w:val="none" w:sz="0" w:space="0" w:color="auto" w:frame="1"/>
        </w:rPr>
        <w:t>focussed on reducing</w:t>
      </w:r>
      <w:r w:rsidR="005840FC" w:rsidRPr="00DD43A6">
        <w:rPr>
          <w:rFonts w:ascii="Lato" w:hAnsi="Lato" w:cs="Arial"/>
          <w:color w:val="000000"/>
          <w:bdr w:val="none" w:sz="0" w:space="0" w:color="auto" w:frame="1"/>
        </w:rPr>
        <w:t xml:space="preserve"> inequalities. Covid Assessment Centres were not sited in areas of deprivation and often access for those without cars was not addressed. </w:t>
      </w:r>
      <w:r w:rsidR="004B702F" w:rsidRPr="00DD43A6">
        <w:rPr>
          <w:rFonts w:ascii="Lato" w:hAnsi="Lato" w:cs="Arial"/>
          <w:color w:val="000000"/>
          <w:bdr w:val="none" w:sz="0" w:space="0" w:color="auto" w:frame="1"/>
        </w:rPr>
        <w:t xml:space="preserve">We know that some very vulnerable patients with chaotic behaviours attend A&amp;E </w:t>
      </w:r>
      <w:r w:rsidR="00C262D8" w:rsidRPr="00DD43A6">
        <w:rPr>
          <w:rFonts w:ascii="Lato" w:hAnsi="Lato" w:cs="Arial"/>
          <w:color w:val="000000"/>
          <w:bdr w:val="none" w:sz="0" w:space="0" w:color="auto" w:frame="1"/>
        </w:rPr>
        <w:t xml:space="preserve">when they need help </w:t>
      </w:r>
      <w:r w:rsidR="004B702F" w:rsidRPr="00DD43A6">
        <w:rPr>
          <w:rFonts w:ascii="Lato" w:hAnsi="Lato" w:cs="Arial"/>
          <w:color w:val="000000"/>
          <w:bdr w:val="none" w:sz="0" w:space="0" w:color="auto" w:frame="1"/>
        </w:rPr>
        <w:t>and that needs to be accounted for with</w:t>
      </w:r>
      <w:r w:rsidR="00932BF2" w:rsidRPr="00DD43A6">
        <w:rPr>
          <w:rFonts w:ascii="Lato" w:hAnsi="Lato" w:cs="Arial"/>
          <w:color w:val="000000"/>
          <w:bdr w:val="none" w:sz="0" w:space="0" w:color="auto" w:frame="1"/>
        </w:rPr>
        <w:t>in</w:t>
      </w:r>
      <w:r w:rsidR="004B702F" w:rsidRPr="00DD43A6">
        <w:rPr>
          <w:rFonts w:ascii="Lato" w:hAnsi="Lato" w:cs="Arial"/>
          <w:color w:val="000000"/>
          <w:bdr w:val="none" w:sz="0" w:space="0" w:color="auto" w:frame="1"/>
        </w:rPr>
        <w:t xml:space="preserve"> the</w:t>
      </w:r>
      <w:r w:rsidRPr="00DD43A6">
        <w:rPr>
          <w:rFonts w:ascii="Lato" w:hAnsi="Lato" w:cs="Arial"/>
          <w:color w:val="000000"/>
          <w:bdr w:val="none" w:sz="0" w:space="0" w:color="auto" w:frame="1"/>
        </w:rPr>
        <w:t xml:space="preserve"> ‘</w:t>
      </w:r>
      <w:r w:rsidR="00932BF2" w:rsidRPr="00DD43A6">
        <w:rPr>
          <w:rFonts w:ascii="Lato" w:hAnsi="Lato" w:cs="Arial"/>
          <w:color w:val="000000"/>
          <w:bdr w:val="none" w:sz="0" w:space="0" w:color="auto" w:frame="1"/>
        </w:rPr>
        <w:t>Redesign of U</w:t>
      </w:r>
      <w:r w:rsidRPr="00DD43A6">
        <w:rPr>
          <w:rFonts w:ascii="Lato" w:hAnsi="Lato" w:cs="Arial"/>
          <w:color w:val="000000"/>
          <w:bdr w:val="none" w:sz="0" w:space="0" w:color="auto" w:frame="1"/>
        </w:rPr>
        <w:t xml:space="preserve">rgent </w:t>
      </w:r>
      <w:r w:rsidR="00932BF2" w:rsidRPr="00DD43A6">
        <w:rPr>
          <w:rFonts w:ascii="Lato" w:hAnsi="Lato" w:cs="Arial"/>
          <w:color w:val="000000"/>
          <w:bdr w:val="none" w:sz="0" w:space="0" w:color="auto" w:frame="1"/>
        </w:rPr>
        <w:t>C</w:t>
      </w:r>
      <w:r w:rsidRPr="00DD43A6">
        <w:rPr>
          <w:rFonts w:ascii="Lato" w:hAnsi="Lato" w:cs="Arial"/>
          <w:color w:val="000000"/>
          <w:bdr w:val="none" w:sz="0" w:space="0" w:color="auto" w:frame="1"/>
        </w:rPr>
        <w:t>are’</w:t>
      </w:r>
      <w:r w:rsidR="004B702F" w:rsidRPr="00DD43A6">
        <w:rPr>
          <w:rFonts w:ascii="Lato" w:hAnsi="Lato" w:cs="Arial"/>
          <w:color w:val="000000"/>
          <w:bdr w:val="none" w:sz="0" w:space="0" w:color="auto" w:frame="1"/>
        </w:rPr>
        <w:t xml:space="preserve"> initiatives </w:t>
      </w:r>
      <w:r w:rsidR="00932BF2" w:rsidRPr="00DD43A6">
        <w:rPr>
          <w:rFonts w:ascii="Lato" w:hAnsi="Lato" w:cs="Arial"/>
          <w:color w:val="000000"/>
          <w:bdr w:val="none" w:sz="0" w:space="0" w:color="auto" w:frame="1"/>
        </w:rPr>
        <w:t>which aim to</w:t>
      </w:r>
      <w:r w:rsidR="004B702F" w:rsidRPr="00DD43A6">
        <w:rPr>
          <w:rFonts w:ascii="Lato" w:hAnsi="Lato" w:cs="Arial"/>
          <w:color w:val="000000"/>
          <w:bdr w:val="none" w:sz="0" w:space="0" w:color="auto" w:frame="1"/>
        </w:rPr>
        <w:t xml:space="preserve"> </w:t>
      </w:r>
      <w:r w:rsidR="004E67DF" w:rsidRPr="00DD43A6">
        <w:rPr>
          <w:rFonts w:ascii="Lato" w:hAnsi="Lato" w:cs="Arial"/>
          <w:color w:val="000000"/>
          <w:bdr w:val="none" w:sz="0" w:space="0" w:color="auto" w:frame="1"/>
        </w:rPr>
        <w:t>divert patients elsewhere.</w:t>
      </w:r>
    </w:p>
    <w:p w14:paraId="7F7EA6D1" w14:textId="77777777" w:rsidR="00C47CED" w:rsidRPr="00DD43A6" w:rsidRDefault="00C47CED" w:rsidP="00A141EF">
      <w:pPr>
        <w:pStyle w:val="xmsolistparagraph"/>
        <w:shd w:val="clear" w:color="auto" w:fill="FFFFFF"/>
        <w:spacing w:before="0" w:beforeAutospacing="0" w:after="0" w:afterAutospacing="0"/>
        <w:rPr>
          <w:rFonts w:ascii="Lato" w:hAnsi="Lato" w:cs="Arial"/>
          <w:color w:val="000000"/>
          <w:bdr w:val="none" w:sz="0" w:space="0" w:color="auto" w:frame="1"/>
        </w:rPr>
      </w:pPr>
    </w:p>
    <w:p w14:paraId="54EF8E4F" w14:textId="3C1943D4" w:rsidR="004F0BD1" w:rsidRPr="00DD43A6" w:rsidRDefault="005840FC" w:rsidP="00121C91">
      <w:pPr>
        <w:pStyle w:val="xmsolistparagraph"/>
        <w:numPr>
          <w:ilvl w:val="0"/>
          <w:numId w:val="7"/>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Particularly early in the pandemic, </w:t>
      </w:r>
      <w:r w:rsidR="00C64F45" w:rsidRPr="00DD43A6">
        <w:rPr>
          <w:rFonts w:ascii="Lato" w:hAnsi="Lato" w:cs="Arial"/>
          <w:color w:val="000000"/>
          <w:bdr w:val="none" w:sz="0" w:space="0" w:color="auto" w:frame="1"/>
        </w:rPr>
        <w:t xml:space="preserve">some </w:t>
      </w:r>
      <w:r w:rsidRPr="00DD43A6">
        <w:rPr>
          <w:rFonts w:ascii="Lato" w:hAnsi="Lato" w:cs="Arial"/>
          <w:color w:val="000000"/>
          <w:bdr w:val="none" w:sz="0" w:space="0" w:color="auto" w:frame="1"/>
        </w:rPr>
        <w:t xml:space="preserve">outpatient </w:t>
      </w:r>
      <w:r w:rsidR="00C64F45" w:rsidRPr="00DD43A6">
        <w:rPr>
          <w:rFonts w:ascii="Lato" w:hAnsi="Lato" w:cs="Arial"/>
          <w:color w:val="000000"/>
          <w:bdr w:val="none" w:sz="0" w:space="0" w:color="auto" w:frame="1"/>
        </w:rPr>
        <w:t>clinicians</w:t>
      </w:r>
      <w:r w:rsidRPr="00DD43A6">
        <w:rPr>
          <w:rFonts w:ascii="Lato" w:hAnsi="Lato" w:cs="Arial"/>
          <w:color w:val="000000"/>
          <w:bdr w:val="none" w:sz="0" w:space="0" w:color="auto" w:frame="1"/>
        </w:rPr>
        <w:t xml:space="preserve"> </w:t>
      </w:r>
      <w:r w:rsidR="00C64F45" w:rsidRPr="00DD43A6">
        <w:rPr>
          <w:rFonts w:ascii="Lato" w:hAnsi="Lato" w:cs="Arial"/>
          <w:color w:val="000000"/>
          <w:bdr w:val="none" w:sz="0" w:space="0" w:color="auto" w:frame="1"/>
        </w:rPr>
        <w:t>‘</w:t>
      </w:r>
      <w:r w:rsidRPr="00DD43A6">
        <w:rPr>
          <w:rFonts w:ascii="Lato" w:hAnsi="Lato" w:cs="Arial"/>
          <w:color w:val="000000"/>
          <w:bdr w:val="none" w:sz="0" w:space="0" w:color="auto" w:frame="1"/>
        </w:rPr>
        <w:t>delegated</w:t>
      </w:r>
      <w:r w:rsidR="00C64F45" w:rsidRPr="00DD43A6">
        <w:rPr>
          <w:rFonts w:ascii="Lato" w:hAnsi="Lato" w:cs="Arial"/>
          <w:color w:val="000000"/>
          <w:bdr w:val="none" w:sz="0" w:space="0" w:color="auto" w:frame="1"/>
        </w:rPr>
        <w:t>’</w:t>
      </w:r>
      <w:r w:rsidR="004F0BD1" w:rsidRPr="00DD43A6">
        <w:rPr>
          <w:rFonts w:ascii="Lato" w:hAnsi="Lato" w:cs="Arial"/>
          <w:color w:val="000000"/>
          <w:bdr w:val="none" w:sz="0" w:space="0" w:color="auto" w:frame="1"/>
        </w:rPr>
        <w:t xml:space="preserve"> </w:t>
      </w:r>
      <w:r w:rsidR="00982334" w:rsidRPr="00DD43A6">
        <w:rPr>
          <w:rFonts w:ascii="Lato" w:hAnsi="Lato" w:cs="Arial"/>
          <w:color w:val="000000"/>
          <w:bdr w:val="none" w:sz="0" w:space="0" w:color="auto" w:frame="1"/>
        </w:rPr>
        <w:t>phlebotomy and other healthcare tasks</w:t>
      </w:r>
      <w:r w:rsidR="00052329" w:rsidRPr="00DD43A6">
        <w:rPr>
          <w:rFonts w:ascii="Lato" w:hAnsi="Lato" w:cs="Arial"/>
          <w:color w:val="000000"/>
          <w:bdr w:val="none" w:sz="0" w:space="0" w:color="auto" w:frame="1"/>
        </w:rPr>
        <w:t xml:space="preserve"> to practices and asked patients to attend there. This would help those in deprived settings as they were more </w:t>
      </w:r>
      <w:r w:rsidR="00652258" w:rsidRPr="00DD43A6">
        <w:rPr>
          <w:rFonts w:ascii="Lato" w:hAnsi="Lato" w:cs="Arial"/>
          <w:color w:val="000000"/>
          <w:bdr w:val="none" w:sz="0" w:space="0" w:color="auto" w:frame="1"/>
        </w:rPr>
        <w:t>local but</w:t>
      </w:r>
      <w:r w:rsidR="00052329" w:rsidRPr="00DD43A6">
        <w:rPr>
          <w:rFonts w:ascii="Lato" w:hAnsi="Lato" w:cs="Arial"/>
          <w:color w:val="000000"/>
          <w:bdr w:val="none" w:sz="0" w:space="0" w:color="auto" w:frame="1"/>
        </w:rPr>
        <w:t xml:space="preserve"> added to </w:t>
      </w:r>
      <w:r w:rsidR="00652258" w:rsidRPr="00DD43A6">
        <w:rPr>
          <w:rFonts w:ascii="Lato" w:hAnsi="Lato" w:cs="Arial"/>
          <w:color w:val="000000"/>
          <w:bdr w:val="none" w:sz="0" w:space="0" w:color="auto" w:frame="1"/>
        </w:rPr>
        <w:t>GP practice</w:t>
      </w:r>
      <w:r w:rsidR="00052329" w:rsidRPr="00DD43A6">
        <w:rPr>
          <w:rFonts w:ascii="Lato" w:hAnsi="Lato" w:cs="Arial"/>
          <w:color w:val="000000"/>
          <w:bdr w:val="none" w:sz="0" w:space="0" w:color="auto" w:frame="1"/>
        </w:rPr>
        <w:t xml:space="preserve"> workload as this was generally n</w:t>
      </w:r>
      <w:r w:rsidR="00C262D8" w:rsidRPr="00DD43A6">
        <w:rPr>
          <w:rFonts w:ascii="Lato" w:hAnsi="Lato" w:cs="Arial"/>
          <w:color w:val="000000"/>
          <w:bdr w:val="none" w:sz="0" w:space="0" w:color="auto" w:frame="1"/>
        </w:rPr>
        <w:t xml:space="preserve">either </w:t>
      </w:r>
      <w:r w:rsidR="00052329" w:rsidRPr="00DD43A6">
        <w:rPr>
          <w:rFonts w:ascii="Lato" w:hAnsi="Lato" w:cs="Arial"/>
          <w:color w:val="000000"/>
          <w:bdr w:val="none" w:sz="0" w:space="0" w:color="auto" w:frame="1"/>
        </w:rPr>
        <w:t xml:space="preserve">agreed </w:t>
      </w:r>
      <w:proofErr w:type="gramStart"/>
      <w:r w:rsidR="00052329" w:rsidRPr="00DD43A6">
        <w:rPr>
          <w:rFonts w:ascii="Lato" w:hAnsi="Lato" w:cs="Arial"/>
          <w:color w:val="000000"/>
          <w:bdr w:val="none" w:sz="0" w:space="0" w:color="auto" w:frame="1"/>
        </w:rPr>
        <w:t>or</w:t>
      </w:r>
      <w:proofErr w:type="gramEnd"/>
      <w:r w:rsidR="00052329" w:rsidRPr="00DD43A6">
        <w:rPr>
          <w:rFonts w:ascii="Lato" w:hAnsi="Lato" w:cs="Arial"/>
          <w:color w:val="000000"/>
          <w:bdr w:val="none" w:sz="0" w:space="0" w:color="auto" w:frame="1"/>
        </w:rPr>
        <w:t xml:space="preserve"> resourced, depleting GP capacity for its own work. </w:t>
      </w:r>
      <w:r w:rsidR="003934C3" w:rsidRPr="00DD43A6">
        <w:rPr>
          <w:rFonts w:ascii="Lato" w:hAnsi="Lato" w:cs="Arial"/>
          <w:color w:val="000000"/>
          <w:bdr w:val="none" w:sz="0" w:space="0" w:color="auto" w:frame="1"/>
        </w:rPr>
        <w:t xml:space="preserve">This must therefore be seen as exacerbating inequalities </w:t>
      </w:r>
      <w:r w:rsidR="00C64F45" w:rsidRPr="00DD43A6">
        <w:rPr>
          <w:rFonts w:ascii="Lato" w:hAnsi="Lato" w:cs="Arial"/>
          <w:color w:val="000000"/>
          <w:bdr w:val="none" w:sz="0" w:space="0" w:color="auto" w:frame="1"/>
        </w:rPr>
        <w:t>overall</w:t>
      </w:r>
      <w:r w:rsidR="003934C3" w:rsidRPr="00DD43A6">
        <w:rPr>
          <w:rFonts w:ascii="Lato" w:hAnsi="Lato" w:cs="Arial"/>
          <w:color w:val="000000"/>
          <w:bdr w:val="none" w:sz="0" w:space="0" w:color="auto" w:frame="1"/>
        </w:rPr>
        <w:t xml:space="preserve">. </w:t>
      </w:r>
      <w:r w:rsidR="00052329" w:rsidRPr="00DD43A6">
        <w:rPr>
          <w:rFonts w:ascii="Lato" w:hAnsi="Lato" w:cs="Arial"/>
          <w:color w:val="000000"/>
          <w:bdr w:val="none" w:sz="0" w:space="0" w:color="auto" w:frame="1"/>
        </w:rPr>
        <w:t xml:space="preserve">For various reasons CTACS have been slow to develop secondary care phlebotomy services and the pandemic highlighted how poor many of those were in </w:t>
      </w:r>
      <w:r w:rsidR="004E67DF" w:rsidRPr="00DD43A6">
        <w:rPr>
          <w:rFonts w:ascii="Lato" w:hAnsi="Lato" w:cs="Arial"/>
          <w:color w:val="000000"/>
          <w:bdr w:val="none" w:sz="0" w:space="0" w:color="auto" w:frame="1"/>
        </w:rPr>
        <w:t>existing services</w:t>
      </w:r>
      <w:r w:rsidR="00052329" w:rsidRPr="00DD43A6">
        <w:rPr>
          <w:rFonts w:ascii="Lato" w:hAnsi="Lato" w:cs="Arial"/>
          <w:color w:val="000000"/>
          <w:bdr w:val="none" w:sz="0" w:space="0" w:color="auto" w:frame="1"/>
        </w:rPr>
        <w:t>. We suggest a survey of current facilities and plans to take those forward</w:t>
      </w:r>
      <w:r w:rsidR="004E67DF" w:rsidRPr="00DD43A6">
        <w:rPr>
          <w:rFonts w:ascii="Lato" w:hAnsi="Lato" w:cs="Arial"/>
          <w:color w:val="000000"/>
          <w:bdr w:val="none" w:sz="0" w:space="0" w:color="auto" w:frame="1"/>
        </w:rPr>
        <w:t xml:space="preserve">, viewing those with an </w:t>
      </w:r>
      <w:r w:rsidR="004E67DF" w:rsidRPr="00DD43A6">
        <w:rPr>
          <w:rFonts w:ascii="Lato" w:hAnsi="Lato" w:cs="Arial"/>
          <w:color w:val="000000"/>
          <w:bdr w:val="none" w:sz="0" w:space="0" w:color="auto" w:frame="1"/>
        </w:rPr>
        <w:lastRenderedPageBreak/>
        <w:t>inequalities</w:t>
      </w:r>
      <w:r w:rsidR="004F0BD1" w:rsidRPr="00DD43A6">
        <w:rPr>
          <w:rFonts w:ascii="Lato" w:hAnsi="Lato" w:cs="Arial"/>
          <w:color w:val="000000"/>
          <w:bdr w:val="none" w:sz="0" w:space="0" w:color="auto" w:frame="1"/>
        </w:rPr>
        <w:t>’</w:t>
      </w:r>
      <w:r w:rsidR="004E67DF" w:rsidRPr="00DD43A6">
        <w:rPr>
          <w:rFonts w:ascii="Lato" w:hAnsi="Lato" w:cs="Arial"/>
          <w:color w:val="000000"/>
          <w:bdr w:val="none" w:sz="0" w:space="0" w:color="auto" w:frame="1"/>
        </w:rPr>
        <w:t xml:space="preserve"> lens</w:t>
      </w:r>
      <w:r w:rsidR="004F0BD1" w:rsidRPr="00DD43A6">
        <w:rPr>
          <w:rFonts w:ascii="Lato" w:hAnsi="Lato" w:cs="Arial"/>
          <w:color w:val="000000"/>
          <w:bdr w:val="none" w:sz="0" w:space="0" w:color="auto" w:frame="1"/>
        </w:rPr>
        <w:t>: there is real potential for local delivery not dependent on general practice</w:t>
      </w:r>
      <w:r w:rsidR="00E07654" w:rsidRPr="00DD43A6">
        <w:rPr>
          <w:rFonts w:ascii="Lato" w:hAnsi="Lato" w:cs="Arial"/>
          <w:color w:val="000000"/>
          <w:bdr w:val="none" w:sz="0" w:space="0" w:color="auto" w:frame="1"/>
        </w:rPr>
        <w:t>. M</w:t>
      </w:r>
      <w:r w:rsidR="004F0BD1" w:rsidRPr="00DD43A6">
        <w:rPr>
          <w:rFonts w:ascii="Lato" w:hAnsi="Lato" w:cs="Arial"/>
          <w:color w:val="000000"/>
          <w:bdr w:val="none" w:sz="0" w:space="0" w:color="auto" w:frame="1"/>
        </w:rPr>
        <w:t xml:space="preserve">any of our most vulnerable find it difficult to repeatedly attend hospital, particularly when an appointment is just </w:t>
      </w:r>
      <w:r w:rsidR="00C262D8" w:rsidRPr="00DD43A6">
        <w:rPr>
          <w:rFonts w:ascii="Lato" w:hAnsi="Lato" w:cs="Arial"/>
          <w:color w:val="000000"/>
          <w:bdr w:val="none" w:sz="0" w:space="0" w:color="auto" w:frame="1"/>
        </w:rPr>
        <w:t>to have blood taken</w:t>
      </w:r>
      <w:r w:rsidR="00052329" w:rsidRPr="00DD43A6">
        <w:rPr>
          <w:rFonts w:ascii="Lato" w:hAnsi="Lato" w:cs="Arial"/>
          <w:color w:val="000000"/>
          <w:bdr w:val="none" w:sz="0" w:space="0" w:color="auto" w:frame="1"/>
        </w:rPr>
        <w:t>.</w:t>
      </w:r>
      <w:r w:rsidR="003934C3" w:rsidRPr="00DD43A6">
        <w:rPr>
          <w:rFonts w:ascii="Lato" w:hAnsi="Lato" w:cs="Arial"/>
          <w:color w:val="000000"/>
          <w:bdr w:val="none" w:sz="0" w:space="0" w:color="auto" w:frame="1"/>
        </w:rPr>
        <w:t xml:space="preserve"> </w:t>
      </w:r>
    </w:p>
    <w:p w14:paraId="045F23FA" w14:textId="77777777" w:rsidR="00C47CED" w:rsidRPr="00DD43A6" w:rsidRDefault="00C47CED" w:rsidP="00A141EF">
      <w:pPr>
        <w:pStyle w:val="xmsolistparagraph"/>
        <w:shd w:val="clear" w:color="auto" w:fill="FFFFFF"/>
        <w:spacing w:before="0" w:beforeAutospacing="0" w:after="0" w:afterAutospacing="0"/>
        <w:rPr>
          <w:rFonts w:ascii="Lato" w:hAnsi="Lato" w:cs="Arial"/>
          <w:color w:val="000000"/>
          <w:bdr w:val="none" w:sz="0" w:space="0" w:color="auto" w:frame="1"/>
        </w:rPr>
      </w:pPr>
    </w:p>
    <w:p w14:paraId="32D9EF5F" w14:textId="12AB722F" w:rsidR="00B17478" w:rsidRPr="00DD43A6" w:rsidRDefault="003934C3" w:rsidP="00121C91">
      <w:pPr>
        <w:pStyle w:val="xmsolistparagraph"/>
        <w:numPr>
          <w:ilvl w:val="0"/>
          <w:numId w:val="7"/>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We </w:t>
      </w:r>
      <w:r w:rsidR="00E07654" w:rsidRPr="00DD43A6">
        <w:rPr>
          <w:rFonts w:ascii="Lato" w:hAnsi="Lato" w:cs="Arial"/>
          <w:color w:val="000000"/>
          <w:bdr w:val="none" w:sz="0" w:space="0" w:color="auto" w:frame="1"/>
        </w:rPr>
        <w:t xml:space="preserve">would like to see </w:t>
      </w:r>
      <w:r w:rsidRPr="00DD43A6">
        <w:rPr>
          <w:rFonts w:ascii="Lato" w:hAnsi="Lato" w:cs="Arial"/>
          <w:color w:val="000000"/>
          <w:bdr w:val="none" w:sz="0" w:space="0" w:color="auto" w:frame="1"/>
        </w:rPr>
        <w:t xml:space="preserve">mandatory interface groups </w:t>
      </w:r>
      <w:r w:rsidR="00E07654" w:rsidRPr="00DD43A6">
        <w:rPr>
          <w:rFonts w:ascii="Lato" w:hAnsi="Lato" w:cs="Arial"/>
          <w:color w:val="000000"/>
          <w:bdr w:val="none" w:sz="0" w:space="0" w:color="auto" w:frame="1"/>
        </w:rPr>
        <w:t xml:space="preserve">established </w:t>
      </w:r>
      <w:r w:rsidRPr="00DD43A6">
        <w:rPr>
          <w:rFonts w:ascii="Lato" w:hAnsi="Lato" w:cs="Arial"/>
          <w:color w:val="000000"/>
          <w:bdr w:val="none" w:sz="0" w:space="0" w:color="auto" w:frame="1"/>
        </w:rPr>
        <w:t xml:space="preserve">in every </w:t>
      </w:r>
      <w:r w:rsidR="00C262D8" w:rsidRPr="00DD43A6">
        <w:rPr>
          <w:rFonts w:ascii="Lato" w:hAnsi="Lato" w:cs="Arial"/>
          <w:color w:val="000000"/>
          <w:bdr w:val="none" w:sz="0" w:space="0" w:color="auto" w:frame="1"/>
        </w:rPr>
        <w:t>health board</w:t>
      </w:r>
      <w:r w:rsidR="00E07654" w:rsidRPr="00DD43A6">
        <w:rPr>
          <w:rFonts w:ascii="Lato" w:hAnsi="Lato" w:cs="Arial"/>
          <w:color w:val="000000"/>
          <w:bdr w:val="none" w:sz="0" w:space="0" w:color="auto" w:frame="1"/>
        </w:rPr>
        <w:t xml:space="preserve"> area</w:t>
      </w:r>
      <w:r w:rsidR="00A83842" w:rsidRPr="00DD43A6">
        <w:rPr>
          <w:rFonts w:ascii="Lato" w:hAnsi="Lato" w:cs="Arial"/>
          <w:color w:val="000000"/>
          <w:bdr w:val="none" w:sz="0" w:space="0" w:color="auto" w:frame="1"/>
        </w:rPr>
        <w:t>: inequality could be addressed at the interface between primary and secondary care</w:t>
      </w:r>
      <w:r w:rsidR="00C64F45" w:rsidRPr="00DD43A6">
        <w:rPr>
          <w:rFonts w:ascii="Lato" w:hAnsi="Lato" w:cs="Arial"/>
          <w:color w:val="000000"/>
          <w:bdr w:val="none" w:sz="0" w:space="0" w:color="auto" w:frame="1"/>
        </w:rPr>
        <w:t>, outpatient referrals being a key area</w:t>
      </w:r>
      <w:r w:rsidR="00A83842" w:rsidRPr="00DD43A6">
        <w:rPr>
          <w:rFonts w:ascii="Lato" w:hAnsi="Lato" w:cs="Arial"/>
          <w:color w:val="000000"/>
          <w:bdr w:val="none" w:sz="0" w:space="0" w:color="auto" w:frame="1"/>
        </w:rPr>
        <w:t>.</w:t>
      </w:r>
      <w:r w:rsidR="00C47CED" w:rsidRPr="00DD43A6">
        <w:rPr>
          <w:rFonts w:ascii="Lato" w:hAnsi="Lato" w:cs="Arial"/>
          <w:color w:val="000000"/>
          <w:bdr w:val="none" w:sz="0" w:space="0" w:color="auto" w:frame="1"/>
        </w:rPr>
        <w:br/>
      </w:r>
    </w:p>
    <w:p w14:paraId="237B5A3A" w14:textId="0E339011" w:rsidR="00A83842" w:rsidRPr="00DD43A6" w:rsidRDefault="00A83842" w:rsidP="00A83842">
      <w:pPr>
        <w:pStyle w:val="xmsolistparagraph"/>
        <w:shd w:val="clear" w:color="auto" w:fill="FFFFFF"/>
        <w:spacing w:before="0" w:beforeAutospacing="0" w:after="0" w:afterAutospacing="0"/>
        <w:rPr>
          <w:rFonts w:ascii="Lato" w:hAnsi="Lato" w:cs="Arial"/>
          <w:b/>
          <w:bCs/>
          <w:color w:val="000000"/>
          <w:bdr w:val="none" w:sz="0" w:space="0" w:color="auto" w:frame="1"/>
        </w:rPr>
      </w:pPr>
      <w:r w:rsidRPr="00DD43A6">
        <w:rPr>
          <w:rFonts w:ascii="Lato" w:hAnsi="Lato" w:cs="Arial"/>
          <w:b/>
          <w:bCs/>
          <w:color w:val="000000"/>
          <w:bdr w:val="none" w:sz="0" w:space="0" w:color="auto" w:frame="1"/>
        </w:rPr>
        <w:t>Local</w:t>
      </w:r>
      <w:r w:rsidR="00C47CED" w:rsidRPr="00DD43A6">
        <w:rPr>
          <w:rFonts w:ascii="Lato" w:hAnsi="Lato" w:cs="Arial"/>
          <w:b/>
          <w:bCs/>
          <w:color w:val="000000"/>
          <w:bdr w:val="none" w:sz="0" w:space="0" w:color="auto" w:frame="1"/>
        </w:rPr>
        <w:t xml:space="preserve"> initiatives </w:t>
      </w:r>
    </w:p>
    <w:p w14:paraId="24AEBE52" w14:textId="77777777" w:rsidR="00C47CED" w:rsidRPr="00DD43A6" w:rsidRDefault="00C47CED" w:rsidP="00A83842">
      <w:pPr>
        <w:pStyle w:val="xmsolistparagraph"/>
        <w:shd w:val="clear" w:color="auto" w:fill="FFFFFF"/>
        <w:spacing w:before="0" w:beforeAutospacing="0" w:after="0" w:afterAutospacing="0"/>
        <w:rPr>
          <w:rFonts w:ascii="Lato" w:hAnsi="Lato" w:cs="Arial"/>
          <w:b/>
          <w:bCs/>
          <w:color w:val="000000"/>
          <w:u w:val="single"/>
          <w:bdr w:val="none" w:sz="0" w:space="0" w:color="auto" w:frame="1"/>
        </w:rPr>
      </w:pPr>
    </w:p>
    <w:p w14:paraId="2E2B2168" w14:textId="5644CD01" w:rsidR="00A83842" w:rsidRPr="00DD43A6" w:rsidRDefault="00133CBC" w:rsidP="00A83842">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GP p</w:t>
      </w:r>
      <w:r w:rsidR="00A83842" w:rsidRPr="00DD43A6">
        <w:rPr>
          <w:rFonts w:ascii="Lato" w:hAnsi="Lato" w:cs="Arial"/>
          <w:color w:val="000000"/>
          <w:bdr w:val="none" w:sz="0" w:space="0" w:color="auto" w:frame="1"/>
        </w:rPr>
        <w:t>ractice-based changes (including those reflecting national changes) which may have affected health inequalities include:</w:t>
      </w:r>
      <w:r w:rsidR="00C47CED" w:rsidRPr="00DD43A6">
        <w:rPr>
          <w:rFonts w:ascii="Lato" w:hAnsi="Lato" w:cs="Arial"/>
          <w:color w:val="000000"/>
          <w:bdr w:val="none" w:sz="0" w:space="0" w:color="auto" w:frame="1"/>
        </w:rPr>
        <w:br/>
      </w:r>
    </w:p>
    <w:p w14:paraId="0922AE79" w14:textId="4BAACB54" w:rsidR="00A83842" w:rsidRPr="00DD43A6" w:rsidRDefault="00A83842" w:rsidP="00A83842">
      <w:pPr>
        <w:pStyle w:val="xmsolistparagraph"/>
        <w:numPr>
          <w:ilvl w:val="0"/>
          <w:numId w:val="8"/>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Move to digital</w:t>
      </w:r>
      <w:r w:rsidR="005F24E7" w:rsidRPr="00DD43A6">
        <w:rPr>
          <w:rFonts w:ascii="Lato" w:hAnsi="Lato" w:cs="Arial"/>
          <w:color w:val="000000"/>
          <w:bdr w:val="none" w:sz="0" w:space="0" w:color="auto" w:frame="1"/>
        </w:rPr>
        <w:t xml:space="preserve"> approaches</w:t>
      </w:r>
      <w:r w:rsidRPr="00DD43A6">
        <w:rPr>
          <w:rFonts w:ascii="Lato" w:hAnsi="Lato" w:cs="Arial"/>
          <w:color w:val="000000"/>
          <w:bdr w:val="none" w:sz="0" w:space="0" w:color="auto" w:frame="1"/>
        </w:rPr>
        <w:t xml:space="preserve"> which was especially useful for those with mobile </w:t>
      </w:r>
      <w:proofErr w:type="gramStart"/>
      <w:r w:rsidRPr="00DD43A6">
        <w:rPr>
          <w:rFonts w:ascii="Lato" w:hAnsi="Lato" w:cs="Arial"/>
          <w:color w:val="000000"/>
          <w:bdr w:val="none" w:sz="0" w:space="0" w:color="auto" w:frame="1"/>
        </w:rPr>
        <w:t>phones, and</w:t>
      </w:r>
      <w:proofErr w:type="gramEnd"/>
      <w:r w:rsidRPr="00DD43A6">
        <w:rPr>
          <w:rFonts w:ascii="Lato" w:hAnsi="Lato" w:cs="Arial"/>
          <w:color w:val="000000"/>
          <w:bdr w:val="none" w:sz="0" w:space="0" w:color="auto" w:frame="1"/>
        </w:rPr>
        <w:t xml:space="preserve"> gave new avenues of care</w:t>
      </w:r>
      <w:r w:rsidR="005F24E7" w:rsidRPr="00DD43A6">
        <w:rPr>
          <w:rFonts w:ascii="Lato" w:hAnsi="Lato" w:cs="Arial"/>
          <w:color w:val="000000"/>
          <w:bdr w:val="none" w:sz="0" w:space="0" w:color="auto" w:frame="1"/>
        </w:rPr>
        <w:t xml:space="preserve"> and sharing information</w:t>
      </w:r>
      <w:r w:rsidRPr="00DD43A6">
        <w:rPr>
          <w:rFonts w:ascii="Lato" w:hAnsi="Lato" w:cs="Arial"/>
          <w:color w:val="000000"/>
          <w:bdr w:val="none" w:sz="0" w:space="0" w:color="auto" w:frame="1"/>
        </w:rPr>
        <w:t xml:space="preserve">; but we know that inequalities were likely increased </w:t>
      </w:r>
      <w:r w:rsidR="00C262D8" w:rsidRPr="00DD43A6">
        <w:rPr>
          <w:rFonts w:ascii="Lato" w:hAnsi="Lato" w:cs="Arial"/>
          <w:color w:val="000000"/>
          <w:bdr w:val="none" w:sz="0" w:space="0" w:color="auto" w:frame="1"/>
        </w:rPr>
        <w:t>in those with less</w:t>
      </w:r>
      <w:r w:rsidR="005F24E7" w:rsidRPr="00DD43A6">
        <w:rPr>
          <w:rFonts w:ascii="Lato" w:hAnsi="Lato" w:cs="Arial"/>
          <w:color w:val="000000"/>
          <w:bdr w:val="none" w:sz="0" w:space="0" w:color="auto" w:frame="1"/>
        </w:rPr>
        <w:t xml:space="preserve"> access or understanding</w:t>
      </w:r>
      <w:r w:rsidR="00C47CED" w:rsidRPr="00DD43A6">
        <w:rPr>
          <w:rFonts w:ascii="Lato" w:hAnsi="Lato" w:cs="Arial"/>
          <w:color w:val="000000"/>
          <w:bdr w:val="none" w:sz="0" w:space="0" w:color="auto" w:frame="1"/>
        </w:rPr>
        <w:t>.</w:t>
      </w:r>
      <w:r w:rsidR="00C47CED" w:rsidRPr="00DD43A6">
        <w:rPr>
          <w:rFonts w:ascii="Lato" w:hAnsi="Lato" w:cs="Arial"/>
          <w:color w:val="000000"/>
          <w:bdr w:val="none" w:sz="0" w:space="0" w:color="auto" w:frame="1"/>
        </w:rPr>
        <w:br/>
      </w:r>
    </w:p>
    <w:p w14:paraId="27C1C9DA" w14:textId="4814F400" w:rsidR="00A83842" w:rsidRPr="00DD43A6" w:rsidRDefault="00A83842" w:rsidP="00A83842">
      <w:pPr>
        <w:pStyle w:val="xmsolistparagraph"/>
        <w:numPr>
          <w:ilvl w:val="0"/>
          <w:numId w:val="8"/>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Anticipatory care planning discussions </w:t>
      </w:r>
      <w:r w:rsidR="00DB541B" w:rsidRPr="00DD43A6">
        <w:rPr>
          <w:rFonts w:ascii="Lato" w:hAnsi="Lato" w:cs="Arial"/>
          <w:color w:val="000000"/>
          <w:bdr w:val="none" w:sz="0" w:space="0" w:color="auto" w:frame="1"/>
        </w:rPr>
        <w:t xml:space="preserve">by GP practice teams </w:t>
      </w:r>
      <w:r w:rsidRPr="00DD43A6">
        <w:rPr>
          <w:rFonts w:ascii="Lato" w:hAnsi="Lato" w:cs="Arial"/>
          <w:color w:val="000000"/>
          <w:bdr w:val="none" w:sz="0" w:space="0" w:color="auto" w:frame="1"/>
        </w:rPr>
        <w:t xml:space="preserve">with those identified as </w:t>
      </w:r>
      <w:r w:rsidR="00DB541B" w:rsidRPr="00DD43A6">
        <w:rPr>
          <w:rFonts w:ascii="Lato" w:hAnsi="Lato" w:cs="Arial"/>
          <w:color w:val="000000"/>
          <w:bdr w:val="none" w:sz="0" w:space="0" w:color="auto" w:frame="1"/>
        </w:rPr>
        <w:t xml:space="preserve">requiring </w:t>
      </w:r>
      <w:r w:rsidRPr="00DD43A6">
        <w:rPr>
          <w:rFonts w:ascii="Lato" w:hAnsi="Lato" w:cs="Arial"/>
          <w:color w:val="000000"/>
          <w:bdr w:val="none" w:sz="0" w:space="0" w:color="auto" w:frame="1"/>
        </w:rPr>
        <w:t>shielding</w:t>
      </w:r>
      <w:r w:rsidR="005F24E7" w:rsidRPr="00DD43A6">
        <w:rPr>
          <w:rFonts w:ascii="Lato" w:hAnsi="Lato" w:cs="Arial"/>
          <w:color w:val="000000"/>
          <w:bdr w:val="none" w:sz="0" w:space="0" w:color="auto" w:frame="1"/>
        </w:rPr>
        <w:t xml:space="preserve"> allowed </w:t>
      </w:r>
      <w:r w:rsidRPr="00DD43A6">
        <w:rPr>
          <w:rFonts w:ascii="Lato" w:hAnsi="Lato" w:cs="Arial"/>
          <w:color w:val="000000"/>
          <w:bdr w:val="none" w:sz="0" w:space="0" w:color="auto" w:frame="1"/>
        </w:rPr>
        <w:t>discussion of health</w:t>
      </w:r>
      <w:r w:rsidR="005F24E7" w:rsidRPr="00DD43A6">
        <w:rPr>
          <w:rFonts w:ascii="Lato" w:hAnsi="Lato" w:cs="Arial"/>
          <w:color w:val="000000"/>
          <w:bdr w:val="none" w:sz="0" w:space="0" w:color="auto" w:frame="1"/>
        </w:rPr>
        <w:t xml:space="preserve"> concerns </w:t>
      </w:r>
      <w:r w:rsidRPr="00DD43A6">
        <w:rPr>
          <w:rFonts w:ascii="Lato" w:hAnsi="Lato" w:cs="Arial"/>
          <w:color w:val="000000"/>
          <w:bdr w:val="none" w:sz="0" w:space="0" w:color="auto" w:frame="1"/>
        </w:rPr>
        <w:t xml:space="preserve">as well as </w:t>
      </w:r>
      <w:r w:rsidR="0034720C" w:rsidRPr="00DD43A6">
        <w:rPr>
          <w:rFonts w:ascii="Lato" w:hAnsi="Lato" w:cs="Arial"/>
          <w:color w:val="000000"/>
          <w:bdr w:val="none" w:sz="0" w:space="0" w:color="auto" w:frame="1"/>
        </w:rPr>
        <w:t>future care plans</w:t>
      </w:r>
      <w:r w:rsidR="005F24E7" w:rsidRPr="00DD43A6">
        <w:rPr>
          <w:rFonts w:ascii="Lato" w:hAnsi="Lato" w:cs="Arial"/>
          <w:color w:val="000000"/>
          <w:bdr w:val="none" w:sz="0" w:space="0" w:color="auto" w:frame="1"/>
        </w:rPr>
        <w:t>. They were hugely appreciated by patients.</w:t>
      </w:r>
      <w:r w:rsidR="00C47CED" w:rsidRPr="00DD43A6">
        <w:rPr>
          <w:rFonts w:ascii="Lato" w:hAnsi="Lato" w:cs="Arial"/>
          <w:color w:val="000000"/>
          <w:bdr w:val="none" w:sz="0" w:space="0" w:color="auto" w:frame="1"/>
        </w:rPr>
        <w:br/>
      </w:r>
    </w:p>
    <w:p w14:paraId="0F89C636" w14:textId="0232D26B" w:rsidR="0034720C" w:rsidRPr="00DD43A6" w:rsidRDefault="0034720C" w:rsidP="00A83842">
      <w:pPr>
        <w:pStyle w:val="xmsolistparagraph"/>
        <w:numPr>
          <w:ilvl w:val="0"/>
          <w:numId w:val="8"/>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Changes in access – whilst practices remained open </w:t>
      </w:r>
      <w:r w:rsidR="00DB541B" w:rsidRPr="00DD43A6">
        <w:rPr>
          <w:rFonts w:ascii="Lato" w:hAnsi="Lato" w:cs="Arial"/>
          <w:color w:val="000000"/>
          <w:bdr w:val="none" w:sz="0" w:space="0" w:color="auto" w:frame="1"/>
        </w:rPr>
        <w:t xml:space="preserve">and providing care </w:t>
      </w:r>
      <w:r w:rsidRPr="00DD43A6">
        <w:rPr>
          <w:rFonts w:ascii="Lato" w:hAnsi="Lato" w:cs="Arial"/>
          <w:color w:val="000000"/>
          <w:bdr w:val="none" w:sz="0" w:space="0" w:color="auto" w:frame="1"/>
        </w:rPr>
        <w:t>throughout</w:t>
      </w:r>
      <w:r w:rsidR="00DB541B" w:rsidRPr="00DD43A6">
        <w:rPr>
          <w:rFonts w:ascii="Lato" w:hAnsi="Lato" w:cs="Arial"/>
          <w:color w:val="000000"/>
          <w:bdr w:val="none" w:sz="0" w:space="0" w:color="auto" w:frame="1"/>
        </w:rPr>
        <w:t xml:space="preserve"> the pandemic, we recognise that this w</w:t>
      </w:r>
      <w:r w:rsidRPr="00DD43A6">
        <w:rPr>
          <w:rFonts w:ascii="Lato" w:hAnsi="Lato" w:cs="Arial"/>
          <w:color w:val="000000"/>
          <w:bdr w:val="none" w:sz="0" w:space="0" w:color="auto" w:frame="1"/>
        </w:rPr>
        <w:t xml:space="preserve">as not always the perception. In </w:t>
      </w:r>
      <w:r w:rsidR="005F24E7" w:rsidRPr="00DD43A6">
        <w:rPr>
          <w:rFonts w:ascii="Lato" w:hAnsi="Lato" w:cs="Arial"/>
          <w:color w:val="000000"/>
          <w:bdr w:val="none" w:sz="0" w:space="0" w:color="auto" w:frame="1"/>
        </w:rPr>
        <w:t>addition,</w:t>
      </w:r>
      <w:r w:rsidRPr="00DD43A6">
        <w:rPr>
          <w:rFonts w:ascii="Lato" w:hAnsi="Lato" w:cs="Arial"/>
          <w:color w:val="000000"/>
          <w:bdr w:val="none" w:sz="0" w:space="0" w:color="auto" w:frame="1"/>
        </w:rPr>
        <w:t xml:space="preserve"> some highly vulnerable people were simply too frightened to access care</w:t>
      </w:r>
      <w:r w:rsidR="00DB541B" w:rsidRPr="00DD43A6">
        <w:rPr>
          <w:rFonts w:ascii="Lato" w:hAnsi="Lato" w:cs="Arial"/>
          <w:color w:val="000000"/>
          <w:bdr w:val="none" w:sz="0" w:space="0" w:color="auto" w:frame="1"/>
        </w:rPr>
        <w:t>,</w:t>
      </w:r>
      <w:r w:rsidRPr="00DD43A6">
        <w:rPr>
          <w:rFonts w:ascii="Lato" w:hAnsi="Lato" w:cs="Arial"/>
          <w:color w:val="000000"/>
          <w:bdr w:val="none" w:sz="0" w:space="0" w:color="auto" w:frame="1"/>
        </w:rPr>
        <w:t xml:space="preserve"> including transfer to hospital. This may have included some of those who died early in the pandemic, suddenly</w:t>
      </w:r>
      <w:r w:rsidR="005F24E7" w:rsidRPr="00DD43A6">
        <w:rPr>
          <w:rFonts w:ascii="Lato" w:hAnsi="Lato" w:cs="Arial"/>
          <w:color w:val="000000"/>
          <w:bdr w:val="none" w:sz="0" w:space="0" w:color="auto" w:frame="1"/>
        </w:rPr>
        <w:t xml:space="preserve"> at home, </w:t>
      </w:r>
      <w:r w:rsidRPr="00DD43A6">
        <w:rPr>
          <w:rFonts w:ascii="Lato" w:hAnsi="Lato" w:cs="Arial"/>
          <w:color w:val="000000"/>
          <w:bdr w:val="none" w:sz="0" w:space="0" w:color="auto" w:frame="1"/>
        </w:rPr>
        <w:t>and who had not been tested for Covid</w:t>
      </w:r>
      <w:r w:rsidR="00202787" w:rsidRPr="00DD43A6">
        <w:rPr>
          <w:rFonts w:ascii="Lato" w:hAnsi="Lato" w:cs="Arial"/>
          <w:color w:val="000000"/>
          <w:bdr w:val="none" w:sz="0" w:space="0" w:color="auto" w:frame="1"/>
        </w:rPr>
        <w:t>. Overall</w:t>
      </w:r>
      <w:r w:rsidR="005F24E7" w:rsidRPr="00DD43A6">
        <w:rPr>
          <w:rFonts w:ascii="Lato" w:hAnsi="Lato" w:cs="Arial"/>
          <w:color w:val="000000"/>
          <w:bdr w:val="none" w:sz="0" w:space="0" w:color="auto" w:frame="1"/>
        </w:rPr>
        <w:t>,</w:t>
      </w:r>
      <w:r w:rsidR="00202787" w:rsidRPr="00DD43A6">
        <w:rPr>
          <w:rFonts w:ascii="Lato" w:hAnsi="Lato" w:cs="Arial"/>
          <w:color w:val="000000"/>
          <w:bdr w:val="none" w:sz="0" w:space="0" w:color="auto" w:frame="1"/>
        </w:rPr>
        <w:t xml:space="preserve"> the </w:t>
      </w:r>
      <w:r w:rsidR="005F24E7" w:rsidRPr="00DD43A6">
        <w:rPr>
          <w:rFonts w:ascii="Lato" w:hAnsi="Lato" w:cs="Arial"/>
          <w:color w:val="000000"/>
          <w:bdr w:val="none" w:sz="0" w:space="0" w:color="auto" w:frame="1"/>
        </w:rPr>
        <w:t>inevitable</w:t>
      </w:r>
      <w:r w:rsidR="00C01FE6" w:rsidRPr="00DD43A6">
        <w:rPr>
          <w:rFonts w:ascii="Lato" w:hAnsi="Lato" w:cs="Arial"/>
          <w:color w:val="000000"/>
          <w:bdr w:val="none" w:sz="0" w:space="0" w:color="auto" w:frame="1"/>
        </w:rPr>
        <w:t xml:space="preserve"> (albeit necessary)</w:t>
      </w:r>
      <w:r w:rsidR="005F24E7" w:rsidRPr="00DD43A6">
        <w:rPr>
          <w:rFonts w:ascii="Lato" w:hAnsi="Lato" w:cs="Arial"/>
          <w:color w:val="000000"/>
          <w:bdr w:val="none" w:sz="0" w:space="0" w:color="auto" w:frame="1"/>
        </w:rPr>
        <w:t xml:space="preserve"> </w:t>
      </w:r>
      <w:r w:rsidR="00202787" w:rsidRPr="00DD43A6">
        <w:rPr>
          <w:rFonts w:ascii="Lato" w:hAnsi="Lato" w:cs="Arial"/>
          <w:color w:val="000000"/>
          <w:bdr w:val="none" w:sz="0" w:space="0" w:color="auto" w:frame="1"/>
        </w:rPr>
        <w:t>reduction in access</w:t>
      </w:r>
      <w:r w:rsidR="00C01FE6" w:rsidRPr="00DD43A6">
        <w:rPr>
          <w:rFonts w:ascii="Lato" w:hAnsi="Lato" w:cs="Arial"/>
          <w:color w:val="000000"/>
          <w:bdr w:val="none" w:sz="0" w:space="0" w:color="auto" w:frame="1"/>
        </w:rPr>
        <w:t xml:space="preserve"> especially at early stages of the pandemic,</w:t>
      </w:r>
      <w:r w:rsidR="00202787" w:rsidRPr="00DD43A6">
        <w:rPr>
          <w:rFonts w:ascii="Lato" w:hAnsi="Lato" w:cs="Arial"/>
          <w:color w:val="000000"/>
          <w:bdr w:val="none" w:sz="0" w:space="0" w:color="auto" w:frame="1"/>
        </w:rPr>
        <w:t xml:space="preserve"> </w:t>
      </w:r>
      <w:r w:rsidR="00C01FE6" w:rsidRPr="00DD43A6">
        <w:rPr>
          <w:rFonts w:ascii="Lato" w:hAnsi="Lato" w:cs="Arial"/>
          <w:color w:val="000000"/>
          <w:bdr w:val="none" w:sz="0" w:space="0" w:color="auto" w:frame="1"/>
        </w:rPr>
        <w:t>and</w:t>
      </w:r>
      <w:r w:rsidR="00202787" w:rsidRPr="00DD43A6">
        <w:rPr>
          <w:rFonts w:ascii="Lato" w:hAnsi="Lato" w:cs="Arial"/>
          <w:color w:val="000000"/>
          <w:bdr w:val="none" w:sz="0" w:space="0" w:color="auto" w:frame="1"/>
        </w:rPr>
        <w:t xml:space="preserve"> including for routine chronic disease checks</w:t>
      </w:r>
      <w:r w:rsidR="00C01FE6" w:rsidRPr="00DD43A6">
        <w:rPr>
          <w:rFonts w:ascii="Lato" w:hAnsi="Lato" w:cs="Arial"/>
          <w:color w:val="000000"/>
          <w:bdr w:val="none" w:sz="0" w:space="0" w:color="auto" w:frame="1"/>
        </w:rPr>
        <w:t>,</w:t>
      </w:r>
      <w:r w:rsidR="00202787" w:rsidRPr="00DD43A6">
        <w:rPr>
          <w:rFonts w:ascii="Lato" w:hAnsi="Lato" w:cs="Arial"/>
          <w:color w:val="000000"/>
          <w:bdr w:val="none" w:sz="0" w:space="0" w:color="auto" w:frame="1"/>
        </w:rPr>
        <w:t xml:space="preserve"> will have caused harm</w:t>
      </w:r>
      <w:r w:rsidR="00C01FE6" w:rsidRPr="00DD43A6">
        <w:rPr>
          <w:rFonts w:ascii="Lato" w:hAnsi="Lato" w:cs="Arial"/>
          <w:color w:val="000000"/>
          <w:bdr w:val="none" w:sz="0" w:space="0" w:color="auto" w:frame="1"/>
        </w:rPr>
        <w:t xml:space="preserve">. This should serve as </w:t>
      </w:r>
      <w:r w:rsidR="00202787" w:rsidRPr="00DD43A6">
        <w:rPr>
          <w:rFonts w:ascii="Lato" w:hAnsi="Lato" w:cs="Arial"/>
          <w:color w:val="000000"/>
          <w:bdr w:val="none" w:sz="0" w:space="0" w:color="auto" w:frame="1"/>
        </w:rPr>
        <w:t xml:space="preserve">a reminder that we need to protect </w:t>
      </w:r>
      <w:r w:rsidR="00C01FE6" w:rsidRPr="00DD43A6">
        <w:rPr>
          <w:rFonts w:ascii="Lato" w:hAnsi="Lato" w:cs="Arial"/>
          <w:color w:val="000000"/>
          <w:bdr w:val="none" w:sz="0" w:space="0" w:color="auto" w:frame="1"/>
        </w:rPr>
        <w:t>general practice</w:t>
      </w:r>
      <w:r w:rsidR="00202787" w:rsidRPr="00DD43A6">
        <w:rPr>
          <w:rFonts w:ascii="Lato" w:hAnsi="Lato" w:cs="Arial"/>
          <w:color w:val="000000"/>
          <w:bdr w:val="none" w:sz="0" w:space="0" w:color="auto" w:frame="1"/>
        </w:rPr>
        <w:t xml:space="preserve"> and other core primary care services </w:t>
      </w:r>
      <w:r w:rsidR="00C01FE6" w:rsidRPr="00DD43A6">
        <w:rPr>
          <w:rFonts w:ascii="Lato" w:hAnsi="Lato" w:cs="Arial"/>
          <w:color w:val="000000"/>
          <w:bdr w:val="none" w:sz="0" w:space="0" w:color="auto" w:frame="1"/>
        </w:rPr>
        <w:t>in the future.</w:t>
      </w:r>
      <w:r w:rsidR="00C47CED" w:rsidRPr="00DD43A6">
        <w:rPr>
          <w:rFonts w:ascii="Lato" w:hAnsi="Lato" w:cs="Arial"/>
          <w:color w:val="000000"/>
          <w:bdr w:val="none" w:sz="0" w:space="0" w:color="auto" w:frame="1"/>
        </w:rPr>
        <w:br/>
      </w:r>
    </w:p>
    <w:p w14:paraId="3AE72864" w14:textId="434404D7" w:rsidR="0034720C" w:rsidRPr="00DD43A6" w:rsidRDefault="00C01FE6" w:rsidP="00A83842">
      <w:pPr>
        <w:pStyle w:val="xmsolistparagraph"/>
        <w:numPr>
          <w:ilvl w:val="0"/>
          <w:numId w:val="8"/>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During the pandemic, with the reduction in </w:t>
      </w:r>
      <w:r w:rsidR="003F0C3C" w:rsidRPr="00DD43A6">
        <w:rPr>
          <w:rFonts w:ascii="Lato" w:hAnsi="Lato" w:cs="Arial"/>
          <w:color w:val="000000"/>
          <w:bdr w:val="none" w:sz="0" w:space="0" w:color="auto" w:frame="1"/>
        </w:rPr>
        <w:t>availability of other health and care services,</w:t>
      </w:r>
      <w:r w:rsidR="00202787" w:rsidRPr="00DD43A6">
        <w:rPr>
          <w:rFonts w:ascii="Lato" w:hAnsi="Lato" w:cs="Arial"/>
          <w:color w:val="000000"/>
          <w:bdr w:val="none" w:sz="0" w:space="0" w:color="auto" w:frame="1"/>
        </w:rPr>
        <w:t xml:space="preserve"> </w:t>
      </w:r>
      <w:r w:rsidR="003F0C3C" w:rsidRPr="00DD43A6">
        <w:rPr>
          <w:rFonts w:ascii="Lato" w:hAnsi="Lato" w:cs="Arial"/>
          <w:color w:val="000000"/>
          <w:bdr w:val="none" w:sz="0" w:space="0" w:color="auto" w:frame="1"/>
        </w:rPr>
        <w:t xml:space="preserve">many GPs </w:t>
      </w:r>
      <w:r w:rsidR="00202787" w:rsidRPr="00DD43A6">
        <w:rPr>
          <w:rFonts w:ascii="Lato" w:hAnsi="Lato" w:cs="Arial"/>
          <w:color w:val="000000"/>
          <w:bdr w:val="none" w:sz="0" w:space="0" w:color="auto" w:frame="1"/>
        </w:rPr>
        <w:t>extended their reach</w:t>
      </w:r>
      <w:r w:rsidR="003F0C3C" w:rsidRPr="00DD43A6">
        <w:rPr>
          <w:rFonts w:ascii="Lato" w:hAnsi="Lato" w:cs="Arial"/>
          <w:color w:val="000000"/>
          <w:bdr w:val="none" w:sz="0" w:space="0" w:color="auto" w:frame="1"/>
        </w:rPr>
        <w:t>. For instance, many</w:t>
      </w:r>
      <w:r w:rsidR="00202787" w:rsidRPr="00DD43A6">
        <w:rPr>
          <w:rFonts w:ascii="Lato" w:hAnsi="Lato" w:cs="Arial"/>
          <w:color w:val="000000"/>
          <w:bdr w:val="none" w:sz="0" w:space="0" w:color="auto" w:frame="1"/>
        </w:rPr>
        <w:t xml:space="preserve"> saw those with mental health problems or drug dependence when it was not strictly clinically necessary; a reception team which made elective phone</w:t>
      </w:r>
      <w:r w:rsidR="00DD43A6" w:rsidRPr="00DD43A6">
        <w:rPr>
          <w:rFonts w:ascii="Lato" w:hAnsi="Lato" w:cs="Arial"/>
          <w:color w:val="000000"/>
          <w:bdr w:val="none" w:sz="0" w:space="0" w:color="auto" w:frame="1"/>
        </w:rPr>
        <w:t xml:space="preserve"> </w:t>
      </w:r>
      <w:r w:rsidR="00202787" w:rsidRPr="00DD43A6">
        <w:rPr>
          <w:rFonts w:ascii="Lato" w:hAnsi="Lato" w:cs="Arial"/>
          <w:color w:val="000000"/>
          <w:bdr w:val="none" w:sz="0" w:space="0" w:color="auto" w:frame="1"/>
        </w:rPr>
        <w:t>calls to the most vulnerable during lockdown to offer practical support</w:t>
      </w:r>
      <w:r w:rsidR="005F24E7" w:rsidRPr="00DD43A6">
        <w:rPr>
          <w:rFonts w:ascii="Lato" w:hAnsi="Lato" w:cs="Arial"/>
          <w:color w:val="000000"/>
          <w:bdr w:val="none" w:sz="0" w:space="0" w:color="auto" w:frame="1"/>
        </w:rPr>
        <w:t>; district nurses, care home</w:t>
      </w:r>
      <w:r w:rsidR="003F0C3C" w:rsidRPr="00DD43A6">
        <w:rPr>
          <w:rFonts w:ascii="Lato" w:hAnsi="Lato" w:cs="Arial"/>
          <w:color w:val="000000"/>
          <w:bdr w:val="none" w:sz="0" w:space="0" w:color="auto" w:frame="1"/>
        </w:rPr>
        <w:t xml:space="preserve"> staff and</w:t>
      </w:r>
      <w:r w:rsidR="005F24E7" w:rsidRPr="00DD43A6">
        <w:rPr>
          <w:rFonts w:ascii="Lato" w:hAnsi="Lato" w:cs="Arial"/>
          <w:color w:val="000000"/>
          <w:bdr w:val="none" w:sz="0" w:space="0" w:color="auto" w:frame="1"/>
        </w:rPr>
        <w:t xml:space="preserve"> other members of the team work</w:t>
      </w:r>
      <w:r w:rsidR="003F0C3C" w:rsidRPr="00DD43A6">
        <w:rPr>
          <w:rFonts w:ascii="Lato" w:hAnsi="Lato" w:cs="Arial"/>
          <w:color w:val="000000"/>
          <w:bdr w:val="none" w:sz="0" w:space="0" w:color="auto" w:frame="1"/>
        </w:rPr>
        <w:t>ed</w:t>
      </w:r>
      <w:r w:rsidR="005F24E7" w:rsidRPr="00DD43A6">
        <w:rPr>
          <w:rFonts w:ascii="Lato" w:hAnsi="Lato" w:cs="Arial"/>
          <w:color w:val="000000"/>
          <w:bdr w:val="none" w:sz="0" w:space="0" w:color="auto" w:frame="1"/>
        </w:rPr>
        <w:t xml:space="preserve"> hard to look after the</w:t>
      </w:r>
      <w:r w:rsidR="003F0C3C" w:rsidRPr="00DD43A6">
        <w:rPr>
          <w:rFonts w:ascii="Lato" w:hAnsi="Lato" w:cs="Arial"/>
          <w:color w:val="000000"/>
          <w:bdr w:val="none" w:sz="0" w:space="0" w:color="auto" w:frame="1"/>
        </w:rPr>
        <w:t>ir</w:t>
      </w:r>
      <w:r w:rsidR="005F24E7" w:rsidRPr="00DD43A6">
        <w:rPr>
          <w:rFonts w:ascii="Lato" w:hAnsi="Lato" w:cs="Arial"/>
          <w:color w:val="000000"/>
          <w:bdr w:val="none" w:sz="0" w:space="0" w:color="auto" w:frame="1"/>
        </w:rPr>
        <w:t xml:space="preserve"> housebound</w:t>
      </w:r>
      <w:r w:rsidR="003F0C3C" w:rsidRPr="00DD43A6">
        <w:rPr>
          <w:rFonts w:ascii="Lato" w:hAnsi="Lato" w:cs="Arial"/>
          <w:color w:val="000000"/>
          <w:bdr w:val="none" w:sz="0" w:space="0" w:color="auto" w:frame="1"/>
        </w:rPr>
        <w:t xml:space="preserve"> </w:t>
      </w:r>
      <w:r w:rsidR="009C4ED5" w:rsidRPr="00DD43A6">
        <w:rPr>
          <w:rFonts w:ascii="Lato" w:hAnsi="Lato" w:cs="Arial"/>
          <w:color w:val="000000"/>
          <w:bdr w:val="none" w:sz="0" w:space="0" w:color="auto" w:frame="1"/>
        </w:rPr>
        <w:t>patients and</w:t>
      </w:r>
      <w:r w:rsidR="005F24E7" w:rsidRPr="00DD43A6">
        <w:rPr>
          <w:rFonts w:ascii="Lato" w:hAnsi="Lato" w:cs="Arial"/>
          <w:color w:val="000000"/>
          <w:bdr w:val="none" w:sz="0" w:space="0" w:color="auto" w:frame="1"/>
        </w:rPr>
        <w:t xml:space="preserve"> f</w:t>
      </w:r>
      <w:r w:rsidR="003F0C3C" w:rsidRPr="00DD43A6">
        <w:rPr>
          <w:rFonts w:ascii="Lato" w:hAnsi="Lato" w:cs="Arial"/>
          <w:color w:val="000000"/>
          <w:bdr w:val="none" w:sz="0" w:space="0" w:color="auto" w:frame="1"/>
        </w:rPr>
        <w:t>ound</w:t>
      </w:r>
      <w:r w:rsidR="005F24E7" w:rsidRPr="00DD43A6">
        <w:rPr>
          <w:rFonts w:ascii="Lato" w:hAnsi="Lato" w:cs="Arial"/>
          <w:color w:val="000000"/>
          <w:bdr w:val="none" w:sz="0" w:space="0" w:color="auto" w:frame="1"/>
        </w:rPr>
        <w:t xml:space="preserve"> new ways to communicate and maximise care</w:t>
      </w:r>
      <w:r w:rsidR="00202787" w:rsidRPr="00DD43A6">
        <w:rPr>
          <w:rFonts w:ascii="Lato" w:hAnsi="Lato" w:cs="Arial"/>
          <w:color w:val="000000"/>
          <w:bdr w:val="none" w:sz="0" w:space="0" w:color="auto" w:frame="1"/>
        </w:rPr>
        <w:t xml:space="preserve">. </w:t>
      </w:r>
      <w:r w:rsidR="003F0C3C" w:rsidRPr="00DD43A6">
        <w:rPr>
          <w:rFonts w:ascii="Lato" w:hAnsi="Lato" w:cs="Arial"/>
          <w:color w:val="000000"/>
          <w:bdr w:val="none" w:sz="0" w:space="0" w:color="auto" w:frame="1"/>
        </w:rPr>
        <w:t xml:space="preserve">GPs working in the </w:t>
      </w:r>
      <w:r w:rsidR="00BE67C9" w:rsidRPr="00DD43A6">
        <w:rPr>
          <w:rFonts w:ascii="Lato" w:hAnsi="Lato" w:cs="Arial"/>
          <w:color w:val="000000"/>
          <w:bdr w:val="none" w:sz="0" w:space="0" w:color="auto" w:frame="1"/>
        </w:rPr>
        <w:t xml:space="preserve">Lothian </w:t>
      </w:r>
      <w:r w:rsidR="003F0C3C" w:rsidRPr="00DD43A6">
        <w:rPr>
          <w:rFonts w:ascii="Lato" w:hAnsi="Lato" w:cs="Arial"/>
          <w:color w:val="000000"/>
          <w:bdr w:val="none" w:sz="0" w:space="0" w:color="auto" w:frame="1"/>
        </w:rPr>
        <w:t>homeless</w:t>
      </w:r>
      <w:r w:rsidR="00202787" w:rsidRPr="00DD43A6">
        <w:rPr>
          <w:rFonts w:ascii="Lato" w:hAnsi="Lato" w:cs="Arial"/>
          <w:color w:val="000000"/>
          <w:bdr w:val="none" w:sz="0" w:space="0" w:color="auto" w:frame="1"/>
        </w:rPr>
        <w:t xml:space="preserve"> practice</w:t>
      </w:r>
      <w:r w:rsidR="003F0C3C" w:rsidRPr="00DD43A6">
        <w:rPr>
          <w:rFonts w:ascii="Lato" w:hAnsi="Lato" w:cs="Arial"/>
          <w:color w:val="000000"/>
          <w:bdr w:val="none" w:sz="0" w:space="0" w:color="auto" w:frame="1"/>
        </w:rPr>
        <w:t xml:space="preserve"> even</w:t>
      </w:r>
      <w:r w:rsidR="00202787" w:rsidRPr="00DD43A6">
        <w:rPr>
          <w:rFonts w:ascii="Lato" w:hAnsi="Lato" w:cs="Arial"/>
          <w:color w:val="000000"/>
          <w:bdr w:val="none" w:sz="0" w:space="0" w:color="auto" w:frame="1"/>
        </w:rPr>
        <w:t xml:space="preserve"> helped secure housing for their patients and visited them in hostels </w:t>
      </w:r>
      <w:r w:rsidR="00D31B0D" w:rsidRPr="00DD43A6">
        <w:rPr>
          <w:rFonts w:ascii="Lato" w:hAnsi="Lato" w:cs="Arial"/>
          <w:color w:val="000000"/>
          <w:bdr w:val="none" w:sz="0" w:space="0" w:color="auto" w:frame="1"/>
        </w:rPr>
        <w:t>and</w:t>
      </w:r>
      <w:r w:rsidR="00202787" w:rsidRPr="00DD43A6">
        <w:rPr>
          <w:rFonts w:ascii="Lato" w:hAnsi="Lato" w:cs="Arial"/>
          <w:color w:val="000000"/>
          <w:bdr w:val="none" w:sz="0" w:space="0" w:color="auto" w:frame="1"/>
        </w:rPr>
        <w:t xml:space="preserve"> B&amp;Bs to provide care on</w:t>
      </w:r>
      <w:r w:rsidR="005F24E7" w:rsidRPr="00DD43A6">
        <w:rPr>
          <w:rFonts w:ascii="Lato" w:hAnsi="Lato" w:cs="Arial"/>
          <w:color w:val="000000"/>
          <w:bdr w:val="none" w:sz="0" w:space="0" w:color="auto" w:frame="1"/>
        </w:rPr>
        <w:t xml:space="preserve"> site</w:t>
      </w:r>
      <w:r w:rsidR="00C262D8" w:rsidRPr="00DD43A6">
        <w:rPr>
          <w:rFonts w:ascii="Lato" w:hAnsi="Lato" w:cs="Arial"/>
          <w:color w:val="000000"/>
          <w:bdr w:val="none" w:sz="0" w:space="0" w:color="auto" w:frame="1"/>
        </w:rPr>
        <w:t>, including their methadone treatment</w:t>
      </w:r>
      <w:r w:rsidR="00086628" w:rsidRPr="00DD43A6">
        <w:rPr>
          <w:rStyle w:val="EndnoteReference"/>
          <w:rFonts w:ascii="Lato" w:hAnsi="Lato" w:cs="Arial"/>
          <w:color w:val="000000"/>
          <w:bdr w:val="none" w:sz="0" w:space="0" w:color="auto" w:frame="1"/>
        </w:rPr>
        <w:endnoteReference w:id="22"/>
      </w:r>
      <w:r w:rsidR="005F24E7" w:rsidRPr="00DD43A6">
        <w:rPr>
          <w:rFonts w:ascii="Lato" w:hAnsi="Lato" w:cs="Arial"/>
          <w:color w:val="000000"/>
          <w:bdr w:val="none" w:sz="0" w:space="0" w:color="auto" w:frame="1"/>
        </w:rPr>
        <w:t>.</w:t>
      </w:r>
    </w:p>
    <w:p w14:paraId="25D3A388" w14:textId="77777777" w:rsidR="003F0C3C" w:rsidRPr="00DD43A6" w:rsidRDefault="003F0C3C" w:rsidP="0091087A">
      <w:pPr>
        <w:pStyle w:val="xmsolistparagraph"/>
        <w:shd w:val="clear" w:color="auto" w:fill="FFFFFF"/>
        <w:spacing w:before="0" w:beforeAutospacing="0" w:after="0" w:afterAutospacing="0"/>
        <w:ind w:left="360"/>
        <w:rPr>
          <w:rFonts w:ascii="Lato" w:hAnsi="Lato" w:cs="Arial"/>
          <w:color w:val="000000"/>
          <w:bdr w:val="none" w:sz="0" w:space="0" w:color="auto" w:frame="1"/>
        </w:rPr>
      </w:pPr>
    </w:p>
    <w:p w14:paraId="54E25F07" w14:textId="0043EC87" w:rsidR="00202787" w:rsidRPr="00DD43A6" w:rsidRDefault="008E6408" w:rsidP="00E86C87">
      <w:pPr>
        <w:pStyle w:val="xmsolistparagraph"/>
        <w:numPr>
          <w:ilvl w:val="0"/>
          <w:numId w:val="8"/>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Finally</w:t>
      </w:r>
      <w:r w:rsidR="005F24E7" w:rsidRPr="00DD43A6">
        <w:rPr>
          <w:rFonts w:ascii="Lato" w:hAnsi="Lato" w:cs="Arial"/>
          <w:color w:val="000000"/>
          <w:bdr w:val="none" w:sz="0" w:space="0" w:color="auto" w:frame="1"/>
        </w:rPr>
        <w:t>,</w:t>
      </w:r>
      <w:r w:rsidRPr="00DD43A6">
        <w:rPr>
          <w:rFonts w:ascii="Lato" w:hAnsi="Lato" w:cs="Arial"/>
          <w:color w:val="000000"/>
          <w:bdr w:val="none" w:sz="0" w:space="0" w:color="auto" w:frame="1"/>
        </w:rPr>
        <w:t xml:space="preserve"> </w:t>
      </w:r>
      <w:proofErr w:type="gramStart"/>
      <w:r w:rsidRPr="00DD43A6">
        <w:rPr>
          <w:rFonts w:ascii="Lato" w:hAnsi="Lato" w:cs="Arial"/>
          <w:color w:val="000000"/>
          <w:bdr w:val="none" w:sz="0" w:space="0" w:color="auto" w:frame="1"/>
        </w:rPr>
        <w:t xml:space="preserve">all </w:t>
      </w:r>
      <w:r w:rsidR="00D31B0D" w:rsidRPr="00DD43A6">
        <w:rPr>
          <w:rFonts w:ascii="Lato" w:hAnsi="Lato" w:cs="Arial"/>
          <w:color w:val="000000"/>
          <w:bdr w:val="none" w:sz="0" w:space="0" w:color="auto" w:frame="1"/>
        </w:rPr>
        <w:t>of</w:t>
      </w:r>
      <w:proofErr w:type="gramEnd"/>
      <w:r w:rsidR="00D31B0D" w:rsidRPr="00DD43A6">
        <w:rPr>
          <w:rFonts w:ascii="Lato" w:hAnsi="Lato" w:cs="Arial"/>
          <w:color w:val="000000"/>
          <w:bdr w:val="none" w:sz="0" w:space="0" w:color="auto" w:frame="1"/>
        </w:rPr>
        <w:t xml:space="preserve"> the social distancing</w:t>
      </w:r>
      <w:r w:rsidRPr="00DD43A6">
        <w:rPr>
          <w:rFonts w:ascii="Lato" w:hAnsi="Lato" w:cs="Arial"/>
          <w:color w:val="000000"/>
          <w:bdr w:val="none" w:sz="0" w:space="0" w:color="auto" w:frame="1"/>
        </w:rPr>
        <w:t xml:space="preserve"> measures put in place to protect against Covid may have harmed the vulnerable most, by potentially reducing access</w:t>
      </w:r>
      <w:r w:rsidR="00D31B0D" w:rsidRPr="00DD43A6">
        <w:rPr>
          <w:rFonts w:ascii="Lato" w:hAnsi="Lato" w:cs="Arial"/>
          <w:color w:val="000000"/>
          <w:bdr w:val="none" w:sz="0" w:space="0" w:color="auto" w:frame="1"/>
        </w:rPr>
        <w:t xml:space="preserve"> to services</w:t>
      </w:r>
      <w:r w:rsidRPr="00DD43A6">
        <w:rPr>
          <w:rFonts w:ascii="Lato" w:hAnsi="Lato" w:cs="Arial"/>
          <w:color w:val="000000"/>
          <w:bdr w:val="none" w:sz="0" w:space="0" w:color="auto" w:frame="1"/>
        </w:rPr>
        <w:t xml:space="preserve"> or their perception of it; but </w:t>
      </w:r>
      <w:r w:rsidR="00D31B0D" w:rsidRPr="00DD43A6">
        <w:rPr>
          <w:rFonts w:ascii="Lato" w:hAnsi="Lato" w:cs="Arial"/>
          <w:color w:val="000000"/>
          <w:bdr w:val="none" w:sz="0" w:space="0" w:color="auto" w:frame="1"/>
        </w:rPr>
        <w:t xml:space="preserve">it </w:t>
      </w:r>
      <w:r w:rsidRPr="00DD43A6">
        <w:rPr>
          <w:rFonts w:ascii="Lato" w:hAnsi="Lato" w:cs="Arial"/>
          <w:color w:val="000000"/>
          <w:bdr w:val="none" w:sz="0" w:space="0" w:color="auto" w:frame="1"/>
        </w:rPr>
        <w:t>also protected them by offering local safe clinical care to populations with high levels of, and risks from, Covid.</w:t>
      </w:r>
    </w:p>
    <w:p w14:paraId="14660850" w14:textId="77777777" w:rsidR="007914AD" w:rsidRPr="00DD43A6" w:rsidRDefault="007914AD" w:rsidP="007914AD">
      <w:pPr>
        <w:pStyle w:val="xmsolistparagraph"/>
        <w:shd w:val="clear" w:color="auto" w:fill="FFFFFF"/>
        <w:spacing w:before="0" w:beforeAutospacing="0" w:after="0" w:afterAutospacing="0"/>
        <w:rPr>
          <w:rFonts w:ascii="Lato" w:hAnsi="Lato" w:cs="Arial"/>
          <w:color w:val="000000"/>
        </w:rPr>
      </w:pPr>
    </w:p>
    <w:p w14:paraId="6600F058" w14:textId="0ED5577B" w:rsidR="00B936F9" w:rsidRPr="00DD43A6" w:rsidRDefault="00B936F9" w:rsidP="00FE57CB">
      <w:pPr>
        <w:pStyle w:val="xmsolistparagraph"/>
        <w:numPr>
          <w:ilvl w:val="0"/>
          <w:numId w:val="21"/>
        </w:numPr>
        <w:shd w:val="clear" w:color="auto" w:fill="FFFFFF"/>
        <w:spacing w:before="0" w:beforeAutospacing="0" w:after="0" w:afterAutospacing="0"/>
        <w:rPr>
          <w:rFonts w:ascii="Lato" w:hAnsi="Lato" w:cs="Arial"/>
          <w:b/>
          <w:bCs/>
        </w:rPr>
      </w:pPr>
      <w:r w:rsidRPr="00DD43A6">
        <w:rPr>
          <w:rFonts w:ascii="Lato" w:hAnsi="Lato" w:cs="Arial"/>
          <w:b/>
          <w:bCs/>
          <w:bdr w:val="none" w:sz="0" w:space="0" w:color="auto" w:frame="1"/>
        </w:rPr>
        <w:t>How can action to tackle health inequalities be prioritised during COVID-19 recovery?</w:t>
      </w:r>
    </w:p>
    <w:p w14:paraId="2989D2AA" w14:textId="77777777" w:rsidR="00AB0D79" w:rsidRPr="00DD43A6" w:rsidRDefault="00AB0D79" w:rsidP="0091087A">
      <w:pPr>
        <w:pStyle w:val="xmsolistparagraph"/>
        <w:shd w:val="clear" w:color="auto" w:fill="FFFFFF"/>
        <w:spacing w:before="0" w:beforeAutospacing="0" w:after="0" w:afterAutospacing="0"/>
        <w:ind w:left="1440"/>
        <w:rPr>
          <w:rFonts w:ascii="Lato" w:hAnsi="Lato" w:cs="Arial"/>
          <w:color w:val="FF0000"/>
        </w:rPr>
      </w:pPr>
    </w:p>
    <w:p w14:paraId="5C8012DE" w14:textId="2462DA43" w:rsidR="00FA235D" w:rsidRPr="00DD43A6" w:rsidRDefault="00FA235D" w:rsidP="00F2081E">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We need to consider that we are now facing </w:t>
      </w:r>
      <w:r w:rsidR="00AB0D79" w:rsidRPr="00DD43A6">
        <w:rPr>
          <w:rFonts w:ascii="Lato" w:hAnsi="Lato" w:cs="Arial"/>
          <w:color w:val="000000"/>
          <w:bdr w:val="none" w:sz="0" w:space="0" w:color="auto" w:frame="1"/>
        </w:rPr>
        <w:t xml:space="preserve">Covid </w:t>
      </w:r>
      <w:r w:rsidRPr="00DD43A6">
        <w:rPr>
          <w:rFonts w:ascii="Lato" w:hAnsi="Lato" w:cs="Arial"/>
          <w:color w:val="000000"/>
          <w:bdr w:val="none" w:sz="0" w:space="0" w:color="auto" w:frame="1"/>
        </w:rPr>
        <w:t xml:space="preserve">waves </w:t>
      </w:r>
      <w:r w:rsidR="009C4ED5" w:rsidRPr="00DD43A6">
        <w:rPr>
          <w:rFonts w:ascii="Lato" w:hAnsi="Lato" w:cs="Arial"/>
          <w:color w:val="000000"/>
          <w:bdr w:val="none" w:sz="0" w:space="0" w:color="auto" w:frame="1"/>
        </w:rPr>
        <w:t>three</w:t>
      </w:r>
      <w:r w:rsidRPr="00DD43A6">
        <w:rPr>
          <w:rFonts w:ascii="Lato" w:hAnsi="Lato" w:cs="Arial"/>
          <w:color w:val="000000"/>
          <w:bdr w:val="none" w:sz="0" w:space="0" w:color="auto" w:frame="1"/>
        </w:rPr>
        <w:t xml:space="preserve"> and </w:t>
      </w:r>
      <w:r w:rsidR="009C4ED5" w:rsidRPr="00DD43A6">
        <w:rPr>
          <w:rFonts w:ascii="Lato" w:hAnsi="Lato" w:cs="Arial"/>
          <w:color w:val="000000"/>
          <w:bdr w:val="none" w:sz="0" w:space="0" w:color="auto" w:frame="1"/>
        </w:rPr>
        <w:t>four</w:t>
      </w:r>
      <w:r w:rsidRPr="00DD43A6">
        <w:rPr>
          <w:rFonts w:ascii="Lato" w:hAnsi="Lato" w:cs="Arial"/>
          <w:color w:val="000000"/>
          <w:bdr w:val="none" w:sz="0" w:space="0" w:color="auto" w:frame="1"/>
        </w:rPr>
        <w:t xml:space="preserve"> in general practice, whilst still managing the earlier ones too</w:t>
      </w:r>
      <w:r w:rsidR="00C42CFA">
        <w:rPr>
          <w:rStyle w:val="EndnoteReference"/>
          <w:rFonts w:ascii="Lato" w:hAnsi="Lato" w:cs="Arial"/>
          <w:color w:val="000000"/>
          <w:bdr w:val="none" w:sz="0" w:space="0" w:color="auto" w:frame="1"/>
        </w:rPr>
        <w:endnoteReference w:id="23"/>
      </w:r>
      <w:r w:rsidRPr="00DD43A6">
        <w:rPr>
          <w:rFonts w:ascii="Lato" w:hAnsi="Lato" w:cs="Arial"/>
          <w:color w:val="000000"/>
          <w:bdr w:val="none" w:sz="0" w:space="0" w:color="auto" w:frame="1"/>
        </w:rPr>
        <w:t>:</w:t>
      </w:r>
    </w:p>
    <w:p w14:paraId="3DF25D14" w14:textId="77777777" w:rsidR="00AB0D79" w:rsidRPr="00DD43A6" w:rsidRDefault="00AB0D79" w:rsidP="00F2081E">
      <w:pPr>
        <w:pStyle w:val="xmsolistparagraph"/>
        <w:shd w:val="clear" w:color="auto" w:fill="FFFFFF"/>
        <w:spacing w:before="0" w:beforeAutospacing="0" w:after="0" w:afterAutospacing="0"/>
        <w:rPr>
          <w:rFonts w:ascii="Lato" w:hAnsi="Lato" w:cs="Arial"/>
          <w:color w:val="000000"/>
          <w:bdr w:val="none" w:sz="0" w:space="0" w:color="auto" w:frame="1"/>
        </w:rPr>
      </w:pPr>
    </w:p>
    <w:p w14:paraId="7DDA7224" w14:textId="65536158" w:rsidR="004A3EA2" w:rsidRPr="00DD43A6" w:rsidRDefault="00EB3F2E" w:rsidP="00F2081E">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noProof/>
        </w:rPr>
        <w:drawing>
          <wp:inline distT="0" distB="0" distL="0" distR="0" wp14:anchorId="6D622F3B" wp14:editId="534E8E6C">
            <wp:extent cx="4744714" cy="2781300"/>
            <wp:effectExtent l="0" t="0" r="0" b="0"/>
            <wp:docPr id="1" name="Content Placeholder 8" descr="Diagram&#10;&#10;Description automatically generated">
              <a:extLst xmlns:a="http://schemas.openxmlformats.org/drawingml/2006/main">
                <a:ext uri="{FF2B5EF4-FFF2-40B4-BE49-F238E27FC236}">
                  <a16:creationId xmlns:a16="http://schemas.microsoft.com/office/drawing/2014/main" id="{5CFD63DA-FC67-446A-82B2-F4A83CDDD5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8" descr="Diagram&#10;&#10;Description automatically generated">
                      <a:extLst>
                        <a:ext uri="{FF2B5EF4-FFF2-40B4-BE49-F238E27FC236}">
                          <a16:creationId xmlns:a16="http://schemas.microsoft.com/office/drawing/2014/main" id="{5CFD63DA-FC67-446A-82B2-F4A83CDDD58E}"/>
                        </a:ext>
                      </a:extLst>
                    </pic:cNvPr>
                    <pic:cNvPicPr>
                      <a:picLocks noGrp="1" noChangeAspect="1"/>
                    </pic:cNvPicPr>
                  </pic:nvPicPr>
                  <pic:blipFill>
                    <a:blip r:embed="rId12"/>
                    <a:stretch>
                      <a:fillRect/>
                    </a:stretch>
                  </pic:blipFill>
                  <pic:spPr>
                    <a:xfrm>
                      <a:off x="0" y="0"/>
                      <a:ext cx="4744714" cy="2781300"/>
                    </a:xfrm>
                    <a:prstGeom prst="rect">
                      <a:avLst/>
                    </a:prstGeom>
                  </pic:spPr>
                </pic:pic>
              </a:graphicData>
            </a:graphic>
          </wp:inline>
        </w:drawing>
      </w:r>
    </w:p>
    <w:p w14:paraId="7121BCA9" w14:textId="6F085890" w:rsidR="004A3EA2" w:rsidRPr="00DD43A6" w:rsidRDefault="00FA235D" w:rsidP="00F2081E">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More general actions are covered in covered in </w:t>
      </w:r>
      <w:r w:rsidR="00AB0D79" w:rsidRPr="00DD43A6">
        <w:rPr>
          <w:rFonts w:ascii="Lato" w:hAnsi="Lato" w:cs="Arial"/>
          <w:color w:val="000000"/>
          <w:bdr w:val="none" w:sz="0" w:space="0" w:color="auto" w:frame="1"/>
        </w:rPr>
        <w:t xml:space="preserve">answer to </w:t>
      </w:r>
      <w:r w:rsidRPr="00DD43A6">
        <w:rPr>
          <w:rFonts w:ascii="Lato" w:hAnsi="Lato" w:cs="Arial"/>
          <w:color w:val="000000"/>
          <w:bdr w:val="none" w:sz="0" w:space="0" w:color="auto" w:frame="1"/>
        </w:rPr>
        <w:t xml:space="preserve">question 7, but </w:t>
      </w:r>
      <w:r w:rsidR="00374AA9" w:rsidRPr="00DD43A6">
        <w:rPr>
          <w:rFonts w:ascii="Lato" w:hAnsi="Lato" w:cs="Arial"/>
          <w:color w:val="000000"/>
          <w:bdr w:val="none" w:sz="0" w:space="0" w:color="auto" w:frame="1"/>
        </w:rPr>
        <w:t>considering</w:t>
      </w:r>
      <w:r w:rsidRPr="00DD43A6">
        <w:rPr>
          <w:rFonts w:ascii="Lato" w:hAnsi="Lato" w:cs="Arial"/>
          <w:color w:val="000000"/>
          <w:bdr w:val="none" w:sz="0" w:space="0" w:color="auto" w:frame="1"/>
        </w:rPr>
        <w:t xml:space="preserve"> the</w:t>
      </w:r>
      <w:r w:rsidR="001D3224" w:rsidRPr="00DD43A6">
        <w:rPr>
          <w:rFonts w:ascii="Lato" w:hAnsi="Lato" w:cs="Arial"/>
          <w:color w:val="000000"/>
          <w:bdr w:val="none" w:sz="0" w:space="0" w:color="auto" w:frame="1"/>
        </w:rPr>
        <w:t xml:space="preserve">se </w:t>
      </w:r>
      <w:r w:rsidRPr="00DD43A6">
        <w:rPr>
          <w:rFonts w:ascii="Lato" w:hAnsi="Lato" w:cs="Arial"/>
          <w:color w:val="000000"/>
          <w:bdr w:val="none" w:sz="0" w:space="0" w:color="auto" w:frame="1"/>
        </w:rPr>
        <w:t>waves in more detail:</w:t>
      </w:r>
    </w:p>
    <w:p w14:paraId="2C46EE0F" w14:textId="4059CA56" w:rsidR="00F2081E" w:rsidRPr="00DD43A6" w:rsidRDefault="00F2081E" w:rsidP="00F2081E">
      <w:pPr>
        <w:pStyle w:val="xmsolistparagraph"/>
        <w:shd w:val="clear" w:color="auto" w:fill="FFFFFF"/>
        <w:spacing w:before="0" w:beforeAutospacing="0" w:after="0" w:afterAutospacing="0"/>
        <w:rPr>
          <w:rFonts w:ascii="Lato" w:hAnsi="Lato" w:cs="Arial"/>
          <w:color w:val="000000"/>
          <w:bdr w:val="none" w:sz="0" w:space="0" w:color="auto" w:frame="1"/>
        </w:rPr>
      </w:pPr>
    </w:p>
    <w:p w14:paraId="4E1F2817" w14:textId="1CAFDC61" w:rsidR="001D3224" w:rsidRPr="00DD43A6" w:rsidRDefault="00AB0D79" w:rsidP="001D3224">
      <w:pPr>
        <w:pStyle w:val="xmsolistparagraph"/>
        <w:shd w:val="clear" w:color="auto" w:fill="FFFFFF"/>
        <w:spacing w:before="0" w:beforeAutospacing="0" w:after="0" w:afterAutospacing="0"/>
        <w:rPr>
          <w:rFonts w:ascii="Lato" w:hAnsi="Lato" w:cs="Arial"/>
          <w:b/>
          <w:bCs/>
          <w:color w:val="000000"/>
          <w:u w:val="single"/>
          <w:bdr w:val="none" w:sz="0" w:space="0" w:color="auto" w:frame="1"/>
        </w:rPr>
      </w:pPr>
      <w:r w:rsidRPr="00DD43A6">
        <w:rPr>
          <w:rFonts w:ascii="Lato" w:hAnsi="Lato" w:cs="Arial"/>
          <w:b/>
          <w:bCs/>
          <w:color w:val="000000"/>
          <w:u w:val="single"/>
          <w:bdr w:val="none" w:sz="0" w:space="0" w:color="auto" w:frame="1"/>
        </w:rPr>
        <w:t>First and second waves</w:t>
      </w:r>
    </w:p>
    <w:p w14:paraId="71F66864" w14:textId="77777777" w:rsidR="00AB0D79" w:rsidRPr="00DD43A6" w:rsidRDefault="00AB0D79" w:rsidP="001D3224">
      <w:pPr>
        <w:pStyle w:val="xmsolistparagraph"/>
        <w:shd w:val="clear" w:color="auto" w:fill="FFFFFF"/>
        <w:spacing w:before="0" w:beforeAutospacing="0" w:after="0" w:afterAutospacing="0"/>
        <w:rPr>
          <w:rFonts w:ascii="Lato" w:hAnsi="Lato" w:cs="Arial"/>
          <w:b/>
          <w:bCs/>
          <w:color w:val="000000"/>
          <w:u w:val="single"/>
          <w:bdr w:val="none" w:sz="0" w:space="0" w:color="auto" w:frame="1"/>
        </w:rPr>
      </w:pPr>
    </w:p>
    <w:p w14:paraId="7481BFBE" w14:textId="66B726E7" w:rsidR="002209BC" w:rsidRPr="00DD43A6" w:rsidRDefault="002209BC" w:rsidP="001D3224">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Covid precautions </w:t>
      </w:r>
      <w:r w:rsidR="005851EA" w:rsidRPr="00DD43A6">
        <w:rPr>
          <w:rFonts w:ascii="Lato" w:hAnsi="Lato" w:cs="Arial"/>
          <w:color w:val="000000"/>
          <w:bdr w:val="none" w:sz="0" w:space="0" w:color="auto" w:frame="1"/>
        </w:rPr>
        <w:t xml:space="preserve">still </w:t>
      </w:r>
      <w:r w:rsidRPr="00DD43A6">
        <w:rPr>
          <w:rFonts w:ascii="Lato" w:hAnsi="Lato" w:cs="Arial"/>
          <w:color w:val="000000"/>
          <w:bdr w:val="none" w:sz="0" w:space="0" w:color="auto" w:frame="1"/>
        </w:rPr>
        <w:t>need to be actively considered, and reflect the evidence base for best pandemic response</w:t>
      </w:r>
      <w:r w:rsidR="007B6D7E" w:rsidRPr="00DD43A6">
        <w:rPr>
          <w:rFonts w:ascii="Lato" w:hAnsi="Lato" w:cs="Arial"/>
          <w:color w:val="000000"/>
          <w:bdr w:val="none" w:sz="0" w:space="0" w:color="auto" w:frame="1"/>
        </w:rPr>
        <w:t xml:space="preserve">, with GPs remaining involved in that planning. As public provision of </w:t>
      </w:r>
      <w:r w:rsidR="00CE04CA" w:rsidRPr="00DD43A6">
        <w:rPr>
          <w:rFonts w:ascii="Lato" w:hAnsi="Lato" w:cs="Arial"/>
          <w:color w:val="000000"/>
          <w:bdr w:val="none" w:sz="0" w:space="0" w:color="auto" w:frame="1"/>
        </w:rPr>
        <w:t>testing</w:t>
      </w:r>
      <w:r w:rsidR="007B6D7E" w:rsidRPr="00DD43A6">
        <w:rPr>
          <w:rFonts w:ascii="Lato" w:hAnsi="Lato" w:cs="Arial"/>
          <w:color w:val="000000"/>
          <w:bdr w:val="none" w:sz="0" w:space="0" w:color="auto" w:frame="1"/>
        </w:rPr>
        <w:t xml:space="preserve"> ceases, the risks to patients in poor areas, and of the staff providing their health </w:t>
      </w:r>
      <w:r w:rsidR="00B97B0A" w:rsidRPr="00DD43A6">
        <w:rPr>
          <w:rFonts w:ascii="Lato" w:hAnsi="Lato" w:cs="Arial"/>
          <w:color w:val="000000"/>
          <w:bdr w:val="none" w:sz="0" w:space="0" w:color="auto" w:frame="1"/>
        </w:rPr>
        <w:t xml:space="preserve">and social </w:t>
      </w:r>
      <w:r w:rsidR="007B6D7E" w:rsidRPr="00DD43A6">
        <w:rPr>
          <w:rFonts w:ascii="Lato" w:hAnsi="Lato" w:cs="Arial"/>
          <w:color w:val="000000"/>
          <w:bdr w:val="none" w:sz="0" w:space="0" w:color="auto" w:frame="1"/>
        </w:rPr>
        <w:t>care</w:t>
      </w:r>
      <w:r w:rsidR="00CE04CA" w:rsidRPr="00DD43A6">
        <w:rPr>
          <w:rFonts w:ascii="Lato" w:hAnsi="Lato" w:cs="Arial"/>
          <w:color w:val="000000"/>
          <w:bdr w:val="none" w:sz="0" w:space="0" w:color="auto" w:frame="1"/>
        </w:rPr>
        <w:t>,</w:t>
      </w:r>
      <w:r w:rsidR="007B6D7E" w:rsidRPr="00DD43A6">
        <w:rPr>
          <w:rFonts w:ascii="Lato" w:hAnsi="Lato" w:cs="Arial"/>
          <w:color w:val="000000"/>
          <w:bdr w:val="none" w:sz="0" w:space="0" w:color="auto" w:frame="1"/>
        </w:rPr>
        <w:t xml:space="preserve"> will add to the </w:t>
      </w:r>
      <w:r w:rsidR="00B97B0A" w:rsidRPr="00DD43A6">
        <w:rPr>
          <w:rFonts w:ascii="Lato" w:hAnsi="Lato" w:cs="Arial"/>
          <w:color w:val="000000"/>
          <w:bdr w:val="none" w:sz="0" w:space="0" w:color="auto" w:frame="1"/>
        </w:rPr>
        <w:t>‘intrinsic’</w:t>
      </w:r>
      <w:r w:rsidR="007B6D7E" w:rsidRPr="00DD43A6">
        <w:rPr>
          <w:rFonts w:ascii="Lato" w:hAnsi="Lato" w:cs="Arial"/>
          <w:color w:val="000000"/>
          <w:bdr w:val="none" w:sz="0" w:space="0" w:color="auto" w:frame="1"/>
        </w:rPr>
        <w:t xml:space="preserve"> higher Covid </w:t>
      </w:r>
      <w:r w:rsidR="00B97B0A" w:rsidRPr="00DD43A6">
        <w:rPr>
          <w:rFonts w:ascii="Lato" w:hAnsi="Lato" w:cs="Arial"/>
          <w:color w:val="000000"/>
          <w:bdr w:val="none" w:sz="0" w:space="0" w:color="auto" w:frame="1"/>
        </w:rPr>
        <w:t>risks</w:t>
      </w:r>
      <w:r w:rsidR="007B6D7E" w:rsidRPr="00DD43A6">
        <w:rPr>
          <w:rFonts w:ascii="Lato" w:hAnsi="Lato" w:cs="Arial"/>
          <w:color w:val="000000"/>
          <w:bdr w:val="none" w:sz="0" w:space="0" w:color="auto" w:frame="1"/>
        </w:rPr>
        <w:t xml:space="preserve"> in those populations.</w:t>
      </w:r>
      <w:r w:rsidR="00675BB6" w:rsidRPr="00DD43A6">
        <w:rPr>
          <w:rFonts w:ascii="Lato" w:hAnsi="Lato" w:cs="Arial"/>
          <w:color w:val="000000"/>
          <w:bdr w:val="none" w:sz="0" w:space="0" w:color="auto" w:frame="1"/>
        </w:rPr>
        <w:t xml:space="preserve"> The </w:t>
      </w:r>
      <w:r w:rsidR="0060692A" w:rsidRPr="00DD43A6">
        <w:rPr>
          <w:rFonts w:ascii="Lato" w:hAnsi="Lato" w:cs="Arial"/>
          <w:color w:val="000000"/>
          <w:bdr w:val="none" w:sz="0" w:space="0" w:color="auto" w:frame="1"/>
        </w:rPr>
        <w:t xml:space="preserve">direct </w:t>
      </w:r>
      <w:r w:rsidR="00675BB6" w:rsidRPr="00DD43A6">
        <w:rPr>
          <w:rFonts w:ascii="Lato" w:hAnsi="Lato" w:cs="Arial"/>
          <w:color w:val="000000"/>
          <w:bdr w:val="none" w:sz="0" w:space="0" w:color="auto" w:frame="1"/>
        </w:rPr>
        <w:t>Covid</w:t>
      </w:r>
      <w:r w:rsidR="0060692A" w:rsidRPr="00DD43A6">
        <w:rPr>
          <w:rFonts w:ascii="Lato" w:hAnsi="Lato" w:cs="Arial"/>
          <w:color w:val="000000"/>
          <w:bdr w:val="none" w:sz="0" w:space="0" w:color="auto" w:frame="1"/>
        </w:rPr>
        <w:t>-related</w:t>
      </w:r>
      <w:r w:rsidR="00675BB6" w:rsidRPr="00DD43A6">
        <w:rPr>
          <w:rFonts w:ascii="Lato" w:hAnsi="Lato" w:cs="Arial"/>
          <w:color w:val="000000"/>
          <w:bdr w:val="none" w:sz="0" w:space="0" w:color="auto" w:frame="1"/>
        </w:rPr>
        <w:t xml:space="preserve"> workload in deprived areas may</w:t>
      </w:r>
      <w:r w:rsidR="00E12592" w:rsidRPr="00DD43A6">
        <w:rPr>
          <w:rFonts w:ascii="Lato" w:hAnsi="Lato" w:cs="Arial"/>
          <w:color w:val="000000"/>
          <w:bdr w:val="none" w:sz="0" w:space="0" w:color="auto" w:frame="1"/>
        </w:rPr>
        <w:t xml:space="preserve"> also</w:t>
      </w:r>
      <w:r w:rsidR="00675BB6" w:rsidRPr="00DD43A6">
        <w:rPr>
          <w:rFonts w:ascii="Lato" w:hAnsi="Lato" w:cs="Arial"/>
          <w:color w:val="000000"/>
          <w:bdr w:val="none" w:sz="0" w:space="0" w:color="auto" w:frame="1"/>
        </w:rPr>
        <w:t xml:space="preserve"> be higher</w:t>
      </w:r>
      <w:r w:rsidR="001D3224" w:rsidRPr="00DD43A6">
        <w:rPr>
          <w:rFonts w:ascii="Lato" w:hAnsi="Lato" w:cs="Arial"/>
          <w:color w:val="000000"/>
          <w:bdr w:val="none" w:sz="0" w:space="0" w:color="auto" w:frame="1"/>
        </w:rPr>
        <w:t>. GP</w:t>
      </w:r>
      <w:r w:rsidR="005851EA" w:rsidRPr="00DD43A6">
        <w:rPr>
          <w:rFonts w:ascii="Lato" w:hAnsi="Lato" w:cs="Arial"/>
          <w:color w:val="000000"/>
          <w:bdr w:val="none" w:sz="0" w:space="0" w:color="auto" w:frame="1"/>
        </w:rPr>
        <w:t xml:space="preserve"> capacity remains restricted b</w:t>
      </w:r>
      <w:r w:rsidR="001D3224" w:rsidRPr="00DD43A6">
        <w:rPr>
          <w:rFonts w:ascii="Lato" w:hAnsi="Lato" w:cs="Arial"/>
          <w:color w:val="000000"/>
          <w:bdr w:val="none" w:sz="0" w:space="0" w:color="auto" w:frame="1"/>
        </w:rPr>
        <w:t>ecause of</w:t>
      </w:r>
      <w:r w:rsidR="00E12592" w:rsidRPr="00DD43A6">
        <w:rPr>
          <w:rFonts w:ascii="Lato" w:hAnsi="Lato" w:cs="Arial"/>
          <w:color w:val="000000"/>
          <w:bdr w:val="none" w:sz="0" w:space="0" w:color="auto" w:frame="1"/>
        </w:rPr>
        <w:t xml:space="preserve"> infection control measures and COVID-related workforce absences </w:t>
      </w:r>
      <w:r w:rsidR="001D3224" w:rsidRPr="00DD43A6">
        <w:rPr>
          <w:rFonts w:ascii="Lato" w:hAnsi="Lato" w:cs="Arial"/>
          <w:color w:val="000000"/>
          <w:bdr w:val="none" w:sz="0" w:space="0" w:color="auto" w:frame="1"/>
        </w:rPr>
        <w:t xml:space="preserve">and there needs to be clear ongoing messaging about that. </w:t>
      </w:r>
      <w:r w:rsidR="00E12592" w:rsidRPr="00DD43A6">
        <w:rPr>
          <w:rFonts w:ascii="Lato" w:hAnsi="Lato" w:cs="Arial"/>
          <w:color w:val="000000"/>
          <w:bdr w:val="none" w:sz="0" w:space="0" w:color="auto" w:frame="1"/>
        </w:rPr>
        <w:t>Long</w:t>
      </w:r>
      <w:r w:rsidR="001D3224" w:rsidRPr="00DD43A6">
        <w:rPr>
          <w:rFonts w:ascii="Lato" w:hAnsi="Lato" w:cs="Arial"/>
          <w:color w:val="000000"/>
          <w:bdr w:val="none" w:sz="0" w:space="0" w:color="auto" w:frame="1"/>
        </w:rPr>
        <w:t xml:space="preserve"> waiting lists</w:t>
      </w:r>
      <w:r w:rsidR="00E12592" w:rsidRPr="00DD43A6">
        <w:rPr>
          <w:rFonts w:ascii="Lato" w:hAnsi="Lato" w:cs="Arial"/>
          <w:color w:val="000000"/>
          <w:bdr w:val="none" w:sz="0" w:space="0" w:color="auto" w:frame="1"/>
        </w:rPr>
        <w:t xml:space="preserve"> for some secondary care services</w:t>
      </w:r>
      <w:r w:rsidR="001D3224" w:rsidRPr="00DD43A6">
        <w:rPr>
          <w:rFonts w:ascii="Lato" w:hAnsi="Lato" w:cs="Arial"/>
          <w:color w:val="000000"/>
          <w:bdr w:val="none" w:sz="0" w:space="0" w:color="auto" w:frame="1"/>
        </w:rPr>
        <w:t xml:space="preserve"> also mean that GPs are now carrying the workload </w:t>
      </w:r>
      <w:r w:rsidR="0060692A" w:rsidRPr="00DD43A6">
        <w:rPr>
          <w:rFonts w:ascii="Lato" w:hAnsi="Lato" w:cs="Arial"/>
          <w:color w:val="000000"/>
          <w:bdr w:val="none" w:sz="0" w:space="0" w:color="auto" w:frame="1"/>
        </w:rPr>
        <w:t xml:space="preserve">of providing additional care for </w:t>
      </w:r>
      <w:r w:rsidR="001D3224" w:rsidRPr="00DD43A6">
        <w:rPr>
          <w:rFonts w:ascii="Lato" w:hAnsi="Lato" w:cs="Arial"/>
          <w:color w:val="000000"/>
          <w:bdr w:val="none" w:sz="0" w:space="0" w:color="auto" w:frame="1"/>
        </w:rPr>
        <w:t>those patients, who</w:t>
      </w:r>
      <w:r w:rsidR="0060692A" w:rsidRPr="00DD43A6">
        <w:rPr>
          <w:rFonts w:ascii="Lato" w:hAnsi="Lato" w:cs="Arial"/>
          <w:color w:val="000000"/>
          <w:bdr w:val="none" w:sz="0" w:space="0" w:color="auto" w:frame="1"/>
        </w:rPr>
        <w:t xml:space="preserve">se secondary care management has been postponed. </w:t>
      </w:r>
    </w:p>
    <w:p w14:paraId="7056C809" w14:textId="4C44E54C" w:rsidR="001D3224" w:rsidRPr="00DD43A6" w:rsidRDefault="001D3224" w:rsidP="001D3224">
      <w:pPr>
        <w:pStyle w:val="xmsolistparagraph"/>
        <w:shd w:val="clear" w:color="auto" w:fill="FFFFFF"/>
        <w:spacing w:before="0" w:beforeAutospacing="0" w:after="0" w:afterAutospacing="0"/>
        <w:rPr>
          <w:rFonts w:ascii="Lato" w:hAnsi="Lato" w:cs="Arial"/>
          <w:color w:val="000000"/>
          <w:bdr w:val="none" w:sz="0" w:space="0" w:color="auto" w:frame="1"/>
        </w:rPr>
      </w:pPr>
    </w:p>
    <w:p w14:paraId="0A1D8155" w14:textId="256987E3" w:rsidR="001D3224" w:rsidRPr="00DD43A6" w:rsidRDefault="00E12592" w:rsidP="001D3224">
      <w:pPr>
        <w:pStyle w:val="xmsolistparagraph"/>
        <w:shd w:val="clear" w:color="auto" w:fill="FFFFFF"/>
        <w:spacing w:before="0" w:beforeAutospacing="0" w:after="0" w:afterAutospacing="0"/>
        <w:rPr>
          <w:rFonts w:ascii="Lato" w:hAnsi="Lato" w:cs="Arial"/>
          <w:b/>
          <w:bCs/>
          <w:color w:val="000000"/>
          <w:u w:val="single"/>
          <w:bdr w:val="none" w:sz="0" w:space="0" w:color="auto" w:frame="1"/>
        </w:rPr>
      </w:pPr>
      <w:r w:rsidRPr="00DD43A6">
        <w:rPr>
          <w:rFonts w:ascii="Lato" w:hAnsi="Lato" w:cs="Arial"/>
          <w:b/>
          <w:bCs/>
          <w:color w:val="000000"/>
          <w:u w:val="single"/>
          <w:bdr w:val="none" w:sz="0" w:space="0" w:color="auto" w:frame="1"/>
        </w:rPr>
        <w:t xml:space="preserve">Third wave </w:t>
      </w:r>
    </w:p>
    <w:p w14:paraId="6F77F60B" w14:textId="77777777" w:rsidR="00E12592" w:rsidRPr="00DD43A6" w:rsidRDefault="00E12592" w:rsidP="001D3224">
      <w:pPr>
        <w:pStyle w:val="xmsolistparagraph"/>
        <w:shd w:val="clear" w:color="auto" w:fill="FFFFFF"/>
        <w:spacing w:before="0" w:beforeAutospacing="0" w:after="0" w:afterAutospacing="0"/>
        <w:rPr>
          <w:rFonts w:ascii="Lato" w:hAnsi="Lato" w:cs="Arial"/>
          <w:b/>
          <w:bCs/>
          <w:color w:val="000000"/>
          <w:u w:val="single"/>
          <w:bdr w:val="none" w:sz="0" w:space="0" w:color="auto" w:frame="1"/>
        </w:rPr>
      </w:pPr>
    </w:p>
    <w:p w14:paraId="107D9D6C" w14:textId="30E4A6FC" w:rsidR="00675BB6" w:rsidRPr="00DD43A6" w:rsidRDefault="00F2081E" w:rsidP="001D3224">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Big drivers for health inequalities relate to </w:t>
      </w:r>
      <w:r w:rsidR="00686C21" w:rsidRPr="00DD43A6">
        <w:rPr>
          <w:rFonts w:ascii="Lato" w:hAnsi="Lato" w:cs="Arial"/>
          <w:color w:val="000000"/>
          <w:bdr w:val="none" w:sz="0" w:space="0" w:color="auto" w:frame="1"/>
        </w:rPr>
        <w:t>Non-Communicable Diseases (NCDs)</w:t>
      </w:r>
      <w:r w:rsidRPr="00DD43A6">
        <w:rPr>
          <w:rFonts w:ascii="Lato" w:hAnsi="Lato" w:cs="Arial"/>
          <w:color w:val="000000"/>
          <w:bdr w:val="none" w:sz="0" w:space="0" w:color="auto" w:frame="1"/>
        </w:rPr>
        <w:t xml:space="preserve"> and mental health</w:t>
      </w:r>
      <w:r w:rsidR="005851EA" w:rsidRPr="00DD43A6">
        <w:rPr>
          <w:rFonts w:ascii="Lato" w:hAnsi="Lato" w:cs="Arial"/>
          <w:color w:val="000000"/>
          <w:bdr w:val="none" w:sz="0" w:space="0" w:color="auto" w:frame="1"/>
        </w:rPr>
        <w:t xml:space="preserve">. </w:t>
      </w:r>
      <w:r w:rsidRPr="00DD43A6">
        <w:rPr>
          <w:rFonts w:ascii="Lato" w:hAnsi="Lato" w:cs="Arial"/>
          <w:color w:val="000000"/>
          <w:bdr w:val="none" w:sz="0" w:space="0" w:color="auto" w:frame="1"/>
        </w:rPr>
        <w:t xml:space="preserve">GPs are </w:t>
      </w:r>
      <w:r w:rsidR="0060692A" w:rsidRPr="00DD43A6">
        <w:rPr>
          <w:rFonts w:ascii="Lato" w:hAnsi="Lato" w:cs="Arial"/>
          <w:color w:val="000000"/>
          <w:bdr w:val="none" w:sz="0" w:space="0" w:color="auto" w:frame="1"/>
        </w:rPr>
        <w:t xml:space="preserve">also </w:t>
      </w:r>
      <w:r w:rsidRPr="00DD43A6">
        <w:rPr>
          <w:rFonts w:ascii="Lato" w:hAnsi="Lato" w:cs="Arial"/>
          <w:color w:val="000000"/>
          <w:bdr w:val="none" w:sz="0" w:space="0" w:color="auto" w:frame="1"/>
        </w:rPr>
        <w:t xml:space="preserve">reporting an upsurge in late-presenting cancers. </w:t>
      </w:r>
      <w:r w:rsidR="00E86022" w:rsidRPr="00DD43A6">
        <w:rPr>
          <w:rFonts w:ascii="Lato" w:hAnsi="Lato" w:cs="Arial"/>
          <w:color w:val="000000"/>
          <w:bdr w:val="none" w:sz="0" w:space="0" w:color="auto" w:frame="1"/>
        </w:rPr>
        <w:t xml:space="preserve">Michael Marmot has highlighted that </w:t>
      </w:r>
      <w:r w:rsidR="00A553EB" w:rsidRPr="00DD43A6">
        <w:rPr>
          <w:rFonts w:ascii="Lato" w:hAnsi="Lato" w:cs="Arial"/>
          <w:color w:val="000000"/>
          <w:bdr w:val="none" w:sz="0" w:space="0" w:color="auto" w:frame="1"/>
        </w:rPr>
        <w:t>m</w:t>
      </w:r>
      <w:r w:rsidR="00675BB6" w:rsidRPr="00DD43A6">
        <w:rPr>
          <w:rFonts w:ascii="Lato" w:hAnsi="Lato" w:cs="Arial"/>
          <w:color w:val="000000"/>
          <w:bdr w:val="none" w:sz="0" w:space="0" w:color="auto" w:frame="1"/>
        </w:rPr>
        <w:t>ultimorbidity occurs 10-15 years younger in the most deprived, and we know that the</w:t>
      </w:r>
      <w:r w:rsidR="00114A48" w:rsidRPr="00DD43A6">
        <w:rPr>
          <w:rFonts w:ascii="Lato" w:hAnsi="Lato" w:cs="Arial"/>
          <w:color w:val="000000"/>
          <w:bdr w:val="none" w:sz="0" w:space="0" w:color="auto" w:frame="1"/>
        </w:rPr>
        <w:t>r</w:t>
      </w:r>
      <w:r w:rsidR="00675BB6" w:rsidRPr="00DD43A6">
        <w:rPr>
          <w:rFonts w:ascii="Lato" w:hAnsi="Lato" w:cs="Arial"/>
          <w:color w:val="000000"/>
          <w:bdr w:val="none" w:sz="0" w:space="0" w:color="auto" w:frame="1"/>
        </w:rPr>
        <w:t>e is a strong association between NCDs and workload. The Scottish data is well known</w:t>
      </w:r>
      <w:r w:rsidR="005A1D18" w:rsidRPr="00DD43A6">
        <w:rPr>
          <w:rStyle w:val="EndnoteReference"/>
          <w:rFonts w:ascii="Lato" w:hAnsi="Lato" w:cs="Arial"/>
          <w:color w:val="000000"/>
          <w:bdr w:val="none" w:sz="0" w:space="0" w:color="auto" w:frame="1"/>
        </w:rPr>
        <w:endnoteReference w:id="24"/>
      </w:r>
      <w:r w:rsidR="00675BB6" w:rsidRPr="00DD43A6">
        <w:rPr>
          <w:rFonts w:ascii="Lato" w:hAnsi="Lato" w:cs="Arial"/>
          <w:color w:val="000000"/>
          <w:bdr w:val="none" w:sz="0" w:space="0" w:color="auto" w:frame="1"/>
        </w:rPr>
        <w:t>:</w:t>
      </w:r>
    </w:p>
    <w:p w14:paraId="6EC7BC94" w14:textId="7F9A7671" w:rsidR="00675BB6" w:rsidRPr="00DD43A6" w:rsidRDefault="00675BB6" w:rsidP="00675BB6">
      <w:pPr>
        <w:pStyle w:val="xmsolistparagraph"/>
        <w:shd w:val="clear" w:color="auto" w:fill="FFFFFF"/>
        <w:spacing w:before="0" w:beforeAutospacing="0" w:after="0" w:afterAutospacing="0"/>
        <w:rPr>
          <w:rFonts w:ascii="Lato" w:hAnsi="Lato" w:cs="Arial"/>
          <w:color w:val="000000"/>
          <w:bdr w:val="none" w:sz="0" w:space="0" w:color="auto" w:frame="1"/>
        </w:rPr>
      </w:pPr>
    </w:p>
    <w:p w14:paraId="4429655A" w14:textId="77777777" w:rsidR="00675BB6" w:rsidRPr="00DD43A6" w:rsidRDefault="00675BB6" w:rsidP="00675BB6">
      <w:pPr>
        <w:pStyle w:val="xmsolistparagraph"/>
        <w:shd w:val="clear" w:color="auto" w:fill="FFFFFF"/>
        <w:spacing w:before="0" w:beforeAutospacing="0" w:after="0" w:afterAutospacing="0"/>
        <w:ind w:left="360"/>
        <w:rPr>
          <w:rFonts w:ascii="Lato" w:hAnsi="Lato" w:cs="Arial"/>
          <w:color w:val="000000"/>
          <w:bdr w:val="none" w:sz="0" w:space="0" w:color="auto" w:frame="1"/>
        </w:rPr>
      </w:pPr>
    </w:p>
    <w:p w14:paraId="55A6BD61" w14:textId="18CD518B" w:rsidR="00675BB6" w:rsidRPr="00DD43A6" w:rsidRDefault="002D66A1" w:rsidP="00F8291D">
      <w:pPr>
        <w:pStyle w:val="xmsolistparagraph"/>
        <w:shd w:val="clear" w:color="auto" w:fill="FFFFFF"/>
        <w:spacing w:before="0" w:beforeAutospacing="0" w:after="0" w:afterAutospacing="0"/>
        <w:jc w:val="center"/>
        <w:rPr>
          <w:rFonts w:ascii="Lato" w:hAnsi="Lato" w:cs="Arial"/>
          <w:color w:val="000000"/>
          <w:bdr w:val="none" w:sz="0" w:space="0" w:color="auto" w:frame="1"/>
        </w:rPr>
      </w:pPr>
      <w:r w:rsidRPr="00DD43A6">
        <w:rPr>
          <w:rFonts w:ascii="Lato" w:hAnsi="Lato" w:cs="Arial"/>
          <w:noProof/>
        </w:rPr>
        <mc:AlternateContent>
          <mc:Choice Requires="wps">
            <w:drawing>
              <wp:anchor distT="0" distB="0" distL="114300" distR="114300" simplePos="0" relativeHeight="251659264" behindDoc="0" locked="0" layoutInCell="1" allowOverlap="1" wp14:anchorId="016DEE6A" wp14:editId="45F7DC95">
                <wp:simplePos x="0" y="0"/>
                <wp:positionH relativeFrom="column">
                  <wp:posOffset>2907029</wp:posOffset>
                </wp:positionH>
                <wp:positionV relativeFrom="paragraph">
                  <wp:posOffset>1897379</wp:posOffset>
                </wp:positionV>
                <wp:extent cx="499110" cy="587375"/>
                <wp:effectExtent l="57150" t="38100" r="34290" b="22225"/>
                <wp:wrapNone/>
                <wp:docPr id="3" name="Arrow: Down 2">
                  <a:extLst xmlns:a="http://schemas.openxmlformats.org/drawingml/2006/main">
                    <a:ext uri="{FF2B5EF4-FFF2-40B4-BE49-F238E27FC236}">
                      <a16:creationId xmlns:a16="http://schemas.microsoft.com/office/drawing/2014/main" id="{8C29934A-C0EB-4387-888E-C2AE2C91332E}"/>
                    </a:ext>
                  </a:extLst>
                </wp:docPr>
                <wp:cNvGraphicFramePr/>
                <a:graphic xmlns:a="http://schemas.openxmlformats.org/drawingml/2006/main">
                  <a:graphicData uri="http://schemas.microsoft.com/office/word/2010/wordprocessingShape">
                    <wps:wsp>
                      <wps:cNvSpPr/>
                      <wps:spPr>
                        <a:xfrm rot="10800000">
                          <a:off x="0" y="0"/>
                          <a:ext cx="499110" cy="587375"/>
                        </a:xfrm>
                        <a:prstGeom prst="downArrow">
                          <a:avLst/>
                        </a:prstGeom>
                        <a:solidFill>
                          <a:srgbClr val="FF0000">
                            <a:alpha val="0"/>
                          </a:srgbClr>
                        </a:solidFill>
                        <a:ln w="38100">
                          <a:solidFill>
                            <a:srgbClr val="FF0000">
                              <a:alpha val="93000"/>
                            </a:srgb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AFA4D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228.9pt;margin-top:149.4pt;width:39.3pt;height:46.2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" adj="12423" fillcolor="red" strokecolor="red" strokeweight="3pt">
                <v:fill opacity="0"/>
                <v:stroke opacity="60909f"/>
              </v:shape>
            </w:pict>
          </mc:Fallback>
        </mc:AlternateContent>
      </w:r>
      <w:r w:rsidR="00675BB6" w:rsidRPr="00DD43A6">
        <w:rPr>
          <w:rFonts w:ascii="Lato" w:hAnsi="Lato" w:cs="Arial"/>
          <w:noProof/>
        </w:rPr>
        <w:drawing>
          <wp:inline distT="0" distB="0" distL="0" distR="0" wp14:anchorId="0091CDBE" wp14:editId="7089530B">
            <wp:extent cx="5356288" cy="3497580"/>
            <wp:effectExtent l="0" t="0" r="0" b="7620"/>
            <wp:docPr id="9" name="Content Placeholder 8" descr="Histogram&#10;&#10;Description automatically generated with medium confidence">
              <a:extLst xmlns:a="http://schemas.openxmlformats.org/drawingml/2006/main">
                <a:ext uri="{FF2B5EF4-FFF2-40B4-BE49-F238E27FC236}">
                  <a16:creationId xmlns:a16="http://schemas.microsoft.com/office/drawing/2014/main" id="{CB05F848-62C2-4BCB-A4F8-7FF7C74F8A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Histogram&#10;&#10;Description automatically generated with medium confidence">
                      <a:extLst>
                        <a:ext uri="{FF2B5EF4-FFF2-40B4-BE49-F238E27FC236}">
                          <a16:creationId xmlns:a16="http://schemas.microsoft.com/office/drawing/2014/main" id="{CB05F848-62C2-4BCB-A4F8-7FF7C74F8AC1}"/>
                        </a:ext>
                      </a:extLst>
                    </pic:cNvPr>
                    <pic:cNvPicPr>
                      <a:picLocks noGrp="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8192" cy="3505353"/>
                    </a:xfrm>
                    <a:prstGeom prst="rect">
                      <a:avLst/>
                    </a:prstGeom>
                    <a:noFill/>
                    <a:ln>
                      <a:noFill/>
                    </a:ln>
                  </pic:spPr>
                </pic:pic>
              </a:graphicData>
            </a:graphic>
          </wp:inline>
        </w:drawing>
      </w:r>
    </w:p>
    <w:p w14:paraId="0FE383CA" w14:textId="31C53A45" w:rsidR="00675BB6" w:rsidRPr="00DD43A6" w:rsidRDefault="00675BB6" w:rsidP="00675BB6">
      <w:pPr>
        <w:pStyle w:val="xmsolistparagraph"/>
        <w:shd w:val="clear" w:color="auto" w:fill="FFFFFF"/>
        <w:spacing w:before="0" w:beforeAutospacing="0" w:after="0" w:afterAutospacing="0"/>
        <w:rPr>
          <w:rFonts w:ascii="Lato" w:hAnsi="Lato" w:cs="Arial"/>
          <w:color w:val="000000"/>
          <w:bdr w:val="none" w:sz="0" w:space="0" w:color="auto" w:frame="1"/>
        </w:rPr>
      </w:pPr>
    </w:p>
    <w:p w14:paraId="3CCAF69D" w14:textId="13DD1A9E" w:rsidR="006A4CBB" w:rsidRPr="00DD43A6" w:rsidRDefault="004D4951" w:rsidP="006A4CBB">
      <w:pPr>
        <w:pStyle w:val="xmsolistparagraph"/>
        <w:shd w:val="clear" w:color="auto" w:fill="FFFFFF"/>
        <w:spacing w:before="0"/>
        <w:rPr>
          <w:rFonts w:ascii="Lato" w:hAnsi="Lato" w:cs="Arial"/>
          <w:i/>
          <w:iCs/>
          <w:color w:val="000000"/>
          <w:bdr w:val="none" w:sz="0" w:space="0" w:color="auto" w:frame="1"/>
        </w:rPr>
      </w:pPr>
      <w:r w:rsidRPr="00DD43A6">
        <w:rPr>
          <w:rFonts w:ascii="Lato" w:hAnsi="Lato" w:cs="Arial"/>
          <w:color w:val="000000"/>
          <w:bdr w:val="none" w:sz="0" w:space="0" w:color="auto" w:frame="1"/>
        </w:rPr>
        <w:t>W</w:t>
      </w:r>
      <w:r w:rsidR="00675BB6" w:rsidRPr="00DD43A6">
        <w:rPr>
          <w:rFonts w:ascii="Lato" w:hAnsi="Lato" w:cs="Arial"/>
          <w:color w:val="000000"/>
          <w:bdr w:val="none" w:sz="0" w:space="0" w:color="auto" w:frame="1"/>
        </w:rPr>
        <w:t xml:space="preserve">hat this means in practice is </w:t>
      </w:r>
      <w:r w:rsidR="002D66A1" w:rsidRPr="00DD43A6">
        <w:rPr>
          <w:rFonts w:ascii="Lato" w:hAnsi="Lato" w:cs="Arial"/>
          <w:color w:val="000000"/>
          <w:bdr w:val="none" w:sz="0" w:space="0" w:color="auto" w:frame="1"/>
        </w:rPr>
        <w:t xml:space="preserve">a doubling of </w:t>
      </w:r>
      <w:r w:rsidR="00E86022" w:rsidRPr="00DD43A6">
        <w:rPr>
          <w:rFonts w:ascii="Lato" w:hAnsi="Lato" w:cs="Arial"/>
          <w:color w:val="000000"/>
          <w:bdr w:val="none" w:sz="0" w:space="0" w:color="auto" w:frame="1"/>
        </w:rPr>
        <w:t xml:space="preserve">the </w:t>
      </w:r>
      <w:r w:rsidR="002D66A1" w:rsidRPr="00DD43A6">
        <w:rPr>
          <w:rFonts w:ascii="Lato" w:hAnsi="Lato" w:cs="Arial"/>
          <w:color w:val="000000"/>
          <w:bdr w:val="none" w:sz="0" w:space="0" w:color="auto" w:frame="1"/>
        </w:rPr>
        <w:t>multimorbidity</w:t>
      </w:r>
      <w:r w:rsidR="00E86022" w:rsidRPr="00DD43A6">
        <w:rPr>
          <w:rFonts w:ascii="Lato" w:hAnsi="Lato" w:cs="Arial"/>
          <w:color w:val="000000"/>
          <w:bdr w:val="none" w:sz="0" w:space="0" w:color="auto" w:frame="1"/>
        </w:rPr>
        <w:t xml:space="preserve"> prevalence </w:t>
      </w:r>
      <w:r w:rsidR="002D66A1" w:rsidRPr="00DD43A6">
        <w:rPr>
          <w:rFonts w:ascii="Lato" w:hAnsi="Lato" w:cs="Arial"/>
          <w:color w:val="000000"/>
          <w:bdr w:val="none" w:sz="0" w:space="0" w:color="auto" w:frame="1"/>
        </w:rPr>
        <w:t>in middle age</w:t>
      </w:r>
      <w:r w:rsidR="00E86022" w:rsidRPr="00DD43A6">
        <w:rPr>
          <w:rFonts w:ascii="Lato" w:hAnsi="Lato" w:cs="Arial"/>
          <w:color w:val="000000"/>
          <w:bdr w:val="none" w:sz="0" w:space="0" w:color="auto" w:frame="1"/>
        </w:rPr>
        <w:t xml:space="preserve"> in the most compared with the least deprived </w:t>
      </w:r>
      <w:r w:rsidR="002D66A1" w:rsidRPr="00DD43A6">
        <w:rPr>
          <w:rFonts w:ascii="Lato" w:hAnsi="Lato" w:cs="Arial"/>
          <w:color w:val="000000"/>
          <w:bdr w:val="none" w:sz="0" w:space="0" w:color="auto" w:frame="1"/>
        </w:rPr>
        <w:t>(shown by the red arrow)</w:t>
      </w:r>
      <w:r w:rsidR="006A4CBB" w:rsidRPr="00DD43A6">
        <w:rPr>
          <w:rFonts w:ascii="Lato" w:hAnsi="Lato" w:cs="Arial"/>
          <w:color w:val="000000"/>
          <w:bdr w:val="none" w:sz="0" w:space="0" w:color="auto" w:frame="1"/>
        </w:rPr>
        <w:t xml:space="preserve">, and we know that </w:t>
      </w:r>
      <w:r w:rsidR="006A4CBB" w:rsidRPr="00DD43A6">
        <w:rPr>
          <w:rFonts w:ascii="Lato" w:hAnsi="Lato" w:cs="Arial"/>
          <w:i/>
          <w:iCs/>
          <w:color w:val="000000"/>
          <w:bdr w:val="none" w:sz="0" w:space="0" w:color="auto" w:frame="1"/>
        </w:rPr>
        <w:t>“the impact of multimorbidity in younger (20-44 years) in the most deprived quintile was 80% greater than that in the least deprived quintile”</w:t>
      </w:r>
      <w:r w:rsidR="00397232" w:rsidRPr="00DD43A6">
        <w:rPr>
          <w:rStyle w:val="EndnoteReference"/>
          <w:rFonts w:ascii="Lato" w:hAnsi="Lato" w:cs="Arial"/>
          <w:i/>
          <w:iCs/>
          <w:color w:val="000000"/>
          <w:bdr w:val="none" w:sz="0" w:space="0" w:color="auto" w:frame="1"/>
        </w:rPr>
        <w:endnoteReference w:id="25"/>
      </w:r>
      <w:r w:rsidR="006A4CBB" w:rsidRPr="00DD43A6">
        <w:rPr>
          <w:rFonts w:ascii="Lato" w:hAnsi="Lato" w:cs="Arial"/>
          <w:i/>
          <w:iCs/>
          <w:color w:val="000000"/>
          <w:bdr w:val="none" w:sz="0" w:space="0" w:color="auto" w:frame="1"/>
        </w:rPr>
        <w:t xml:space="preserve">. </w:t>
      </w:r>
    </w:p>
    <w:p w14:paraId="3416D344" w14:textId="6EAD012E" w:rsidR="006A4CBB" w:rsidRPr="00DD43A6" w:rsidRDefault="006A4CBB" w:rsidP="006A4CBB">
      <w:pPr>
        <w:pStyle w:val="xmsolistparagraph"/>
        <w:shd w:val="clear" w:color="auto" w:fill="FFFFFF"/>
        <w:spacing w:before="0"/>
        <w:rPr>
          <w:rFonts w:ascii="Lato" w:hAnsi="Lato" w:cs="Arial"/>
          <w:color w:val="000000"/>
          <w:bdr w:val="none" w:sz="0" w:space="0" w:color="auto" w:frame="1"/>
        </w:rPr>
      </w:pPr>
      <w:r w:rsidRPr="00DD43A6">
        <w:rPr>
          <w:rFonts w:ascii="Lato" w:hAnsi="Lato" w:cs="Arial"/>
          <w:color w:val="000000"/>
          <w:bdr w:val="none" w:sz="0" w:space="0" w:color="auto" w:frame="1"/>
        </w:rPr>
        <w:t>We need to far better account for this in both medical, nursing (and community nursing) workloads</w:t>
      </w:r>
      <w:r w:rsidR="00541D6D" w:rsidRPr="00DD43A6">
        <w:rPr>
          <w:rFonts w:ascii="Lato" w:hAnsi="Lato" w:cs="Arial"/>
          <w:color w:val="000000"/>
          <w:bdr w:val="none" w:sz="0" w:space="0" w:color="auto" w:frame="1"/>
        </w:rPr>
        <w:t>.</w:t>
      </w:r>
      <w:r w:rsidR="00AF4902" w:rsidRPr="00DD43A6">
        <w:rPr>
          <w:rFonts w:ascii="Lato" w:hAnsi="Lato" w:cs="Arial"/>
          <w:color w:val="000000"/>
          <w:bdr w:val="none" w:sz="0" w:space="0" w:color="auto" w:frame="1"/>
        </w:rPr>
        <w:t xml:space="preserve"> </w:t>
      </w:r>
      <w:r w:rsidR="00541D6D" w:rsidRPr="00DD43A6">
        <w:rPr>
          <w:rFonts w:ascii="Lato" w:hAnsi="Lato" w:cs="Arial"/>
          <w:color w:val="000000"/>
          <w:bdr w:val="none" w:sz="0" w:space="0" w:color="auto" w:frame="1"/>
        </w:rPr>
        <w:t>L</w:t>
      </w:r>
      <w:r w:rsidR="00AF4902" w:rsidRPr="00DD43A6">
        <w:rPr>
          <w:rFonts w:ascii="Lato" w:hAnsi="Lato" w:cs="Arial"/>
          <w:color w:val="000000"/>
          <w:bdr w:val="none" w:sz="0" w:space="0" w:color="auto" w:frame="1"/>
        </w:rPr>
        <w:t>onger practice nurse as well as GP appointments</w:t>
      </w:r>
      <w:r w:rsidR="00541D6D" w:rsidRPr="00DD43A6">
        <w:rPr>
          <w:rFonts w:ascii="Lato" w:hAnsi="Lato" w:cs="Arial"/>
          <w:color w:val="000000"/>
          <w:bdr w:val="none" w:sz="0" w:space="0" w:color="auto" w:frame="1"/>
        </w:rPr>
        <w:t xml:space="preserve"> are required </w:t>
      </w:r>
      <w:r w:rsidR="005851EA" w:rsidRPr="00DD43A6">
        <w:rPr>
          <w:rFonts w:ascii="Lato" w:hAnsi="Lato" w:cs="Arial"/>
          <w:color w:val="000000"/>
          <w:bdr w:val="none" w:sz="0" w:space="0" w:color="auto" w:frame="1"/>
        </w:rPr>
        <w:t xml:space="preserve">to help patients with difficult behaviour </w:t>
      </w:r>
      <w:r w:rsidR="00541D6D" w:rsidRPr="00DD43A6">
        <w:rPr>
          <w:rFonts w:ascii="Lato" w:hAnsi="Lato" w:cs="Arial"/>
          <w:color w:val="000000"/>
          <w:bdr w:val="none" w:sz="0" w:space="0" w:color="auto" w:frame="1"/>
        </w:rPr>
        <w:t xml:space="preserve">change </w:t>
      </w:r>
      <w:r w:rsidR="005851EA" w:rsidRPr="00DD43A6">
        <w:rPr>
          <w:rFonts w:ascii="Lato" w:hAnsi="Lato" w:cs="Arial"/>
          <w:color w:val="000000"/>
          <w:bdr w:val="none" w:sz="0" w:space="0" w:color="auto" w:frame="1"/>
        </w:rPr>
        <w:t>as well as m</w:t>
      </w:r>
      <w:r w:rsidR="00AF4902" w:rsidRPr="00DD43A6">
        <w:rPr>
          <w:rFonts w:ascii="Lato" w:hAnsi="Lato" w:cs="Arial"/>
          <w:color w:val="000000"/>
          <w:bdr w:val="none" w:sz="0" w:space="0" w:color="auto" w:frame="1"/>
        </w:rPr>
        <w:t>ental health issues relating to multimorbidity. We also need shared data with wider primary care resources focussed on those with the poorest outcomes (which will be the poor)</w:t>
      </w:r>
      <w:r w:rsidR="005851EA" w:rsidRPr="00DD43A6">
        <w:rPr>
          <w:rFonts w:ascii="Lato" w:hAnsi="Lato" w:cs="Arial"/>
          <w:color w:val="000000"/>
          <w:bdr w:val="none" w:sz="0" w:space="0" w:color="auto" w:frame="1"/>
        </w:rPr>
        <w:t>. Th</w:t>
      </w:r>
      <w:r w:rsidR="00AF4902" w:rsidRPr="00DD43A6">
        <w:rPr>
          <w:rFonts w:ascii="Lato" w:hAnsi="Lato" w:cs="Arial"/>
          <w:color w:val="000000"/>
          <w:bdr w:val="none" w:sz="0" w:space="0" w:color="auto" w:frame="1"/>
        </w:rPr>
        <w:t xml:space="preserve">is has worked well in some of the most disadvantaged populations in London. </w:t>
      </w:r>
      <w:r w:rsidR="00867AAA" w:rsidRPr="00DD43A6">
        <w:rPr>
          <w:rFonts w:ascii="Lato" w:hAnsi="Lato" w:cs="Arial"/>
          <w:color w:val="000000"/>
          <w:bdr w:val="none" w:sz="0" w:space="0" w:color="auto" w:frame="1"/>
        </w:rPr>
        <w:t>The rollout of Community</w:t>
      </w:r>
      <w:r w:rsidR="00AF4902" w:rsidRPr="00DD43A6">
        <w:rPr>
          <w:rFonts w:ascii="Lato" w:hAnsi="Lato" w:cs="Arial"/>
          <w:color w:val="000000"/>
          <w:bdr w:val="none" w:sz="0" w:space="0" w:color="auto" w:frame="1"/>
        </w:rPr>
        <w:t xml:space="preserve"> Link Workers trained to help in this area</w:t>
      </w:r>
      <w:r w:rsidR="00867AAA" w:rsidRPr="00DD43A6">
        <w:rPr>
          <w:rFonts w:ascii="Lato" w:hAnsi="Lato" w:cs="Arial"/>
          <w:color w:val="000000"/>
          <w:bdr w:val="none" w:sz="0" w:space="0" w:color="auto" w:frame="1"/>
        </w:rPr>
        <w:t xml:space="preserve"> to GP practices is also required</w:t>
      </w:r>
      <w:r w:rsidR="00AF4902" w:rsidRPr="00DD43A6">
        <w:rPr>
          <w:rFonts w:ascii="Lato" w:hAnsi="Lato" w:cs="Arial"/>
          <w:color w:val="000000"/>
          <w:bdr w:val="none" w:sz="0" w:space="0" w:color="auto" w:frame="1"/>
        </w:rPr>
        <w:t>.</w:t>
      </w:r>
    </w:p>
    <w:p w14:paraId="403CA960" w14:textId="76D7444B" w:rsidR="00AF4902" w:rsidRPr="00DD43A6" w:rsidRDefault="00867AAA" w:rsidP="00AF4902">
      <w:pPr>
        <w:pStyle w:val="xmsolistparagraph"/>
        <w:shd w:val="clear" w:color="auto" w:fill="FFFFFF"/>
        <w:spacing w:before="0" w:beforeAutospacing="0" w:after="0" w:afterAutospacing="0"/>
        <w:rPr>
          <w:rFonts w:ascii="Lato" w:hAnsi="Lato" w:cs="Arial"/>
          <w:b/>
          <w:bCs/>
          <w:color w:val="000000"/>
          <w:u w:val="single"/>
          <w:bdr w:val="none" w:sz="0" w:space="0" w:color="auto" w:frame="1"/>
        </w:rPr>
      </w:pPr>
      <w:r w:rsidRPr="00DD43A6">
        <w:rPr>
          <w:rFonts w:ascii="Lato" w:hAnsi="Lato" w:cs="Arial"/>
          <w:b/>
          <w:bCs/>
          <w:color w:val="000000"/>
          <w:u w:val="single"/>
          <w:bdr w:val="none" w:sz="0" w:space="0" w:color="auto" w:frame="1"/>
        </w:rPr>
        <w:t>Fourth wave (mental health)</w:t>
      </w:r>
    </w:p>
    <w:p w14:paraId="2F74178C" w14:textId="77777777" w:rsidR="00867AAA" w:rsidRPr="00DD43A6" w:rsidRDefault="00867AAA" w:rsidP="00AF4902">
      <w:pPr>
        <w:pStyle w:val="xmsolistparagraph"/>
        <w:shd w:val="clear" w:color="auto" w:fill="FFFFFF"/>
        <w:spacing w:before="0" w:beforeAutospacing="0" w:after="0" w:afterAutospacing="0"/>
        <w:rPr>
          <w:rFonts w:ascii="Lato" w:hAnsi="Lato" w:cs="Arial"/>
          <w:b/>
          <w:bCs/>
          <w:color w:val="000000"/>
          <w:bdr w:val="none" w:sz="0" w:space="0" w:color="auto" w:frame="1"/>
        </w:rPr>
      </w:pPr>
    </w:p>
    <w:p w14:paraId="4CF1C913" w14:textId="291189BD" w:rsidR="00867AAA" w:rsidRPr="00DD43A6" w:rsidRDefault="00545E9E" w:rsidP="00A553EB">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Prior to the pandemic it was estimated that mental health accounted for around a third of GP consultations, but </w:t>
      </w:r>
      <w:r w:rsidR="00DA4715" w:rsidRPr="00DD43A6">
        <w:rPr>
          <w:rFonts w:ascii="Lato" w:hAnsi="Lato" w:cs="Arial"/>
          <w:color w:val="000000"/>
          <w:bdr w:val="none" w:sz="0" w:space="0" w:color="auto" w:frame="1"/>
        </w:rPr>
        <w:t xml:space="preserve">the </w:t>
      </w:r>
      <w:r w:rsidR="005851EA" w:rsidRPr="00DD43A6">
        <w:rPr>
          <w:rFonts w:ascii="Lato" w:hAnsi="Lato" w:cs="Arial"/>
          <w:color w:val="000000"/>
          <w:bdr w:val="none" w:sz="0" w:space="0" w:color="auto" w:frame="1"/>
        </w:rPr>
        <w:t>widespread perception is of</w:t>
      </w:r>
      <w:r w:rsidR="00867AAA" w:rsidRPr="00DD43A6">
        <w:rPr>
          <w:rFonts w:ascii="Lato" w:hAnsi="Lato" w:cs="Arial"/>
          <w:color w:val="000000"/>
          <w:bdr w:val="none" w:sz="0" w:space="0" w:color="auto" w:frame="1"/>
        </w:rPr>
        <w:t xml:space="preserve"> far</w:t>
      </w:r>
      <w:r w:rsidR="005851EA" w:rsidRPr="00DD43A6">
        <w:rPr>
          <w:rFonts w:ascii="Lato" w:hAnsi="Lato" w:cs="Arial"/>
          <w:color w:val="000000"/>
          <w:bdr w:val="none" w:sz="0" w:space="0" w:color="auto" w:frame="1"/>
        </w:rPr>
        <w:t xml:space="preserve"> higher rates, </w:t>
      </w:r>
      <w:r w:rsidR="00867AAA" w:rsidRPr="00DD43A6">
        <w:rPr>
          <w:rFonts w:ascii="Lato" w:hAnsi="Lato" w:cs="Arial"/>
          <w:color w:val="000000"/>
          <w:bdr w:val="none" w:sz="0" w:space="0" w:color="auto" w:frame="1"/>
        </w:rPr>
        <w:t>in line with the</w:t>
      </w:r>
      <w:r w:rsidR="00DA4715" w:rsidRPr="00DD43A6">
        <w:rPr>
          <w:rFonts w:ascii="Lato" w:hAnsi="Lato" w:cs="Arial"/>
          <w:color w:val="000000"/>
          <w:bdr w:val="none" w:sz="0" w:space="0" w:color="auto" w:frame="1"/>
        </w:rPr>
        <w:t xml:space="preserve"> rise in mental ill health and distress</w:t>
      </w:r>
      <w:r w:rsidR="00867AAA" w:rsidRPr="00DD43A6">
        <w:rPr>
          <w:rFonts w:ascii="Lato" w:hAnsi="Lato" w:cs="Arial"/>
          <w:color w:val="000000"/>
          <w:bdr w:val="none" w:sz="0" w:space="0" w:color="auto" w:frame="1"/>
        </w:rPr>
        <w:t xml:space="preserve"> during the pandemic</w:t>
      </w:r>
      <w:r w:rsidR="00DA4715" w:rsidRPr="00DD43A6">
        <w:rPr>
          <w:rFonts w:ascii="Lato" w:hAnsi="Lato" w:cs="Arial"/>
          <w:color w:val="000000"/>
          <w:bdr w:val="none" w:sz="0" w:space="0" w:color="auto" w:frame="1"/>
        </w:rPr>
        <w:t xml:space="preserve">. </w:t>
      </w:r>
    </w:p>
    <w:p w14:paraId="29AC815B" w14:textId="77777777" w:rsidR="00867AAA" w:rsidRPr="00DD43A6" w:rsidRDefault="00867AAA" w:rsidP="00A553EB">
      <w:pPr>
        <w:pStyle w:val="xmsolistparagraph"/>
        <w:shd w:val="clear" w:color="auto" w:fill="FFFFFF"/>
        <w:spacing w:before="0" w:beforeAutospacing="0" w:after="0" w:afterAutospacing="0"/>
        <w:rPr>
          <w:rFonts w:ascii="Lato" w:hAnsi="Lato" w:cs="Arial"/>
          <w:color w:val="000000"/>
          <w:bdr w:val="none" w:sz="0" w:space="0" w:color="auto" w:frame="1"/>
        </w:rPr>
      </w:pPr>
    </w:p>
    <w:p w14:paraId="2D778DDE" w14:textId="0EEE7A33" w:rsidR="00DA4715" w:rsidRPr="00DD43A6" w:rsidRDefault="00DA4715" w:rsidP="00A553EB">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Deaths due to drug</w:t>
      </w:r>
      <w:r w:rsidR="005851EA" w:rsidRPr="00DD43A6">
        <w:rPr>
          <w:rFonts w:ascii="Lato" w:hAnsi="Lato" w:cs="Arial"/>
          <w:color w:val="000000"/>
          <w:bdr w:val="none" w:sz="0" w:space="0" w:color="auto" w:frame="1"/>
        </w:rPr>
        <w:t>s</w:t>
      </w:r>
      <w:r w:rsidRPr="00DD43A6">
        <w:rPr>
          <w:rFonts w:ascii="Lato" w:hAnsi="Lato" w:cs="Arial"/>
          <w:color w:val="000000"/>
          <w:bdr w:val="none" w:sz="0" w:space="0" w:color="auto" w:frame="1"/>
        </w:rPr>
        <w:t xml:space="preserve"> and alcohol have also risen</w:t>
      </w:r>
      <w:r w:rsidR="00867AAA" w:rsidRPr="00DD43A6">
        <w:rPr>
          <w:rFonts w:ascii="Lato" w:hAnsi="Lato" w:cs="Arial"/>
          <w:color w:val="000000"/>
          <w:bdr w:val="none" w:sz="0" w:space="0" w:color="auto" w:frame="1"/>
        </w:rPr>
        <w:t xml:space="preserve"> during the pandemic</w:t>
      </w:r>
      <w:r w:rsidRPr="00DD43A6">
        <w:rPr>
          <w:rFonts w:ascii="Lato" w:hAnsi="Lato" w:cs="Arial"/>
          <w:color w:val="000000"/>
          <w:bdr w:val="none" w:sz="0" w:space="0" w:color="auto" w:frame="1"/>
        </w:rPr>
        <w:t>, and GPs report increasing gaps in specialist provision, with some not having a sector psychiatrist at all, and work (including monitoring normally done by specialist services) handed back</w:t>
      </w:r>
      <w:r w:rsidR="00867AAA" w:rsidRPr="00DD43A6">
        <w:rPr>
          <w:rFonts w:ascii="Lato" w:hAnsi="Lato" w:cs="Arial"/>
          <w:color w:val="000000"/>
          <w:bdr w:val="none" w:sz="0" w:space="0" w:color="auto" w:frame="1"/>
        </w:rPr>
        <w:t xml:space="preserve"> to them</w:t>
      </w:r>
      <w:r w:rsidRPr="00DD43A6">
        <w:rPr>
          <w:rFonts w:ascii="Lato" w:hAnsi="Lato" w:cs="Arial"/>
          <w:color w:val="000000"/>
          <w:bdr w:val="none" w:sz="0" w:space="0" w:color="auto" w:frame="1"/>
        </w:rPr>
        <w:t>. There are</w:t>
      </w:r>
      <w:r w:rsidR="00867AAA" w:rsidRPr="00DD43A6">
        <w:rPr>
          <w:rFonts w:ascii="Lato" w:hAnsi="Lato" w:cs="Arial"/>
          <w:color w:val="000000"/>
          <w:bdr w:val="none" w:sz="0" w:space="0" w:color="auto" w:frame="1"/>
        </w:rPr>
        <w:t xml:space="preserve"> extremely</w:t>
      </w:r>
      <w:r w:rsidRPr="00DD43A6">
        <w:rPr>
          <w:rFonts w:ascii="Lato" w:hAnsi="Lato" w:cs="Arial"/>
          <w:color w:val="000000"/>
          <w:bdr w:val="none" w:sz="0" w:space="0" w:color="auto" w:frame="1"/>
        </w:rPr>
        <w:t xml:space="preserve"> long waiting lists</w:t>
      </w:r>
      <w:r w:rsidR="00867AAA" w:rsidRPr="00DD43A6">
        <w:rPr>
          <w:rFonts w:ascii="Lato" w:hAnsi="Lato" w:cs="Arial"/>
          <w:color w:val="000000"/>
          <w:bdr w:val="none" w:sz="0" w:space="0" w:color="auto" w:frame="1"/>
        </w:rPr>
        <w:t xml:space="preserve"> for mental health services</w:t>
      </w:r>
      <w:r w:rsidRPr="00DD43A6">
        <w:rPr>
          <w:rFonts w:ascii="Lato" w:hAnsi="Lato" w:cs="Arial"/>
          <w:color w:val="000000"/>
          <w:bdr w:val="none" w:sz="0" w:space="0" w:color="auto" w:frame="1"/>
        </w:rPr>
        <w:t>, especially for C</w:t>
      </w:r>
      <w:r w:rsidR="007C5653" w:rsidRPr="00DD43A6">
        <w:rPr>
          <w:rFonts w:ascii="Lato" w:hAnsi="Lato" w:cs="Arial"/>
          <w:color w:val="000000"/>
          <w:bdr w:val="none" w:sz="0" w:space="0" w:color="auto" w:frame="1"/>
        </w:rPr>
        <w:t xml:space="preserve">hild and </w:t>
      </w:r>
      <w:r w:rsidRPr="00DD43A6">
        <w:rPr>
          <w:rFonts w:ascii="Lato" w:hAnsi="Lato" w:cs="Arial"/>
          <w:color w:val="000000"/>
          <w:bdr w:val="none" w:sz="0" w:space="0" w:color="auto" w:frame="1"/>
        </w:rPr>
        <w:lastRenderedPageBreak/>
        <w:t>A</w:t>
      </w:r>
      <w:r w:rsidR="007C5653" w:rsidRPr="00DD43A6">
        <w:rPr>
          <w:rFonts w:ascii="Lato" w:hAnsi="Lato" w:cs="Arial"/>
          <w:color w:val="000000"/>
          <w:bdr w:val="none" w:sz="0" w:space="0" w:color="auto" w:frame="1"/>
        </w:rPr>
        <w:t xml:space="preserve">dolescent </w:t>
      </w:r>
      <w:r w:rsidRPr="00DD43A6">
        <w:rPr>
          <w:rFonts w:ascii="Lato" w:hAnsi="Lato" w:cs="Arial"/>
          <w:color w:val="000000"/>
          <w:bdr w:val="none" w:sz="0" w:space="0" w:color="auto" w:frame="1"/>
        </w:rPr>
        <w:t>M</w:t>
      </w:r>
      <w:r w:rsidR="007C5653" w:rsidRPr="00DD43A6">
        <w:rPr>
          <w:rFonts w:ascii="Lato" w:hAnsi="Lato" w:cs="Arial"/>
          <w:color w:val="000000"/>
          <w:bdr w:val="none" w:sz="0" w:space="0" w:color="auto" w:frame="1"/>
        </w:rPr>
        <w:t xml:space="preserve">ental </w:t>
      </w:r>
      <w:r w:rsidRPr="00DD43A6">
        <w:rPr>
          <w:rFonts w:ascii="Lato" w:hAnsi="Lato" w:cs="Arial"/>
          <w:color w:val="000000"/>
          <w:bdr w:val="none" w:sz="0" w:space="0" w:color="auto" w:frame="1"/>
        </w:rPr>
        <w:t>H</w:t>
      </w:r>
      <w:r w:rsidR="007C5653" w:rsidRPr="00DD43A6">
        <w:rPr>
          <w:rFonts w:ascii="Lato" w:hAnsi="Lato" w:cs="Arial"/>
          <w:color w:val="000000"/>
          <w:bdr w:val="none" w:sz="0" w:space="0" w:color="auto" w:frame="1"/>
        </w:rPr>
        <w:t xml:space="preserve">ealth </w:t>
      </w:r>
      <w:r w:rsidRPr="00DD43A6">
        <w:rPr>
          <w:rFonts w:ascii="Lato" w:hAnsi="Lato" w:cs="Arial"/>
          <w:color w:val="000000"/>
          <w:bdr w:val="none" w:sz="0" w:space="0" w:color="auto" w:frame="1"/>
        </w:rPr>
        <w:t>S</w:t>
      </w:r>
      <w:r w:rsidR="007C5653" w:rsidRPr="00DD43A6">
        <w:rPr>
          <w:rFonts w:ascii="Lato" w:hAnsi="Lato" w:cs="Arial"/>
          <w:color w:val="000000"/>
          <w:bdr w:val="none" w:sz="0" w:space="0" w:color="auto" w:frame="1"/>
        </w:rPr>
        <w:t>ervice (CAMHS)</w:t>
      </w:r>
      <w:r w:rsidR="005851EA" w:rsidRPr="00DD43A6">
        <w:rPr>
          <w:rFonts w:ascii="Lato" w:hAnsi="Lato" w:cs="Arial"/>
          <w:color w:val="000000"/>
          <w:bdr w:val="none" w:sz="0" w:space="0" w:color="auto" w:frame="1"/>
        </w:rPr>
        <w:t>,</w:t>
      </w:r>
      <w:r w:rsidRPr="00DD43A6">
        <w:rPr>
          <w:rFonts w:ascii="Lato" w:hAnsi="Lato" w:cs="Arial"/>
          <w:color w:val="000000"/>
          <w:bdr w:val="none" w:sz="0" w:space="0" w:color="auto" w:frame="1"/>
        </w:rPr>
        <w:t xml:space="preserve"> but for adult services too, meaning that GPs essentially carry that workload.</w:t>
      </w:r>
      <w:r w:rsidR="00906AAE" w:rsidRPr="00DD43A6">
        <w:rPr>
          <w:rFonts w:ascii="Lato" w:hAnsi="Lato" w:cs="Arial"/>
          <w:color w:val="000000"/>
          <w:bdr w:val="none" w:sz="0" w:space="0" w:color="auto" w:frame="1"/>
        </w:rPr>
        <w:t xml:space="preserve"> It is difficult to describe the breadth and depth of the current demand for mental health support </w:t>
      </w:r>
      <w:r w:rsidR="00962FAB" w:rsidRPr="00DD43A6">
        <w:rPr>
          <w:rFonts w:ascii="Lato" w:hAnsi="Lato" w:cs="Arial"/>
          <w:color w:val="000000"/>
          <w:bdr w:val="none" w:sz="0" w:space="0" w:color="auto" w:frame="1"/>
        </w:rPr>
        <w:t>from</w:t>
      </w:r>
      <w:r w:rsidR="00906AAE" w:rsidRPr="00DD43A6">
        <w:rPr>
          <w:rFonts w:ascii="Lato" w:hAnsi="Lato" w:cs="Arial"/>
          <w:color w:val="000000"/>
          <w:bdr w:val="none" w:sz="0" w:space="0" w:color="auto" w:frame="1"/>
        </w:rPr>
        <w:t xml:space="preserve"> general practice, some GPs in deprived settings having to sometimes manage </w:t>
      </w:r>
      <w:r w:rsidR="00962FAB" w:rsidRPr="00DD43A6">
        <w:rPr>
          <w:rFonts w:ascii="Lato" w:hAnsi="Lato" w:cs="Arial"/>
          <w:color w:val="000000"/>
          <w:bdr w:val="none" w:sz="0" w:space="0" w:color="auto" w:frame="1"/>
        </w:rPr>
        <w:t>more than one</w:t>
      </w:r>
      <w:r w:rsidR="00906AAE" w:rsidRPr="00DD43A6">
        <w:rPr>
          <w:rFonts w:ascii="Lato" w:hAnsi="Lato" w:cs="Arial"/>
          <w:color w:val="000000"/>
          <w:bdr w:val="none" w:sz="0" w:space="0" w:color="auto" w:frame="1"/>
        </w:rPr>
        <w:t xml:space="preserve"> suicidal patient in a</w:t>
      </w:r>
      <w:r w:rsidR="005851EA" w:rsidRPr="00DD43A6">
        <w:rPr>
          <w:rFonts w:ascii="Lato" w:hAnsi="Lato" w:cs="Arial"/>
          <w:color w:val="000000"/>
          <w:bdr w:val="none" w:sz="0" w:space="0" w:color="auto" w:frame="1"/>
        </w:rPr>
        <w:t xml:space="preserve"> single</w:t>
      </w:r>
      <w:r w:rsidR="00906AAE" w:rsidRPr="00DD43A6">
        <w:rPr>
          <w:rFonts w:ascii="Lato" w:hAnsi="Lato" w:cs="Arial"/>
          <w:color w:val="000000"/>
          <w:bdr w:val="none" w:sz="0" w:space="0" w:color="auto" w:frame="1"/>
        </w:rPr>
        <w:t xml:space="preserve"> duty doctor session. Mental</w:t>
      </w:r>
      <w:r w:rsidR="00962FAB" w:rsidRPr="00DD43A6">
        <w:rPr>
          <w:rFonts w:ascii="Lato" w:hAnsi="Lato" w:cs="Arial"/>
          <w:color w:val="000000"/>
          <w:bdr w:val="none" w:sz="0" w:space="0" w:color="auto" w:frame="1"/>
        </w:rPr>
        <w:t xml:space="preserve"> wellbeing</w:t>
      </w:r>
      <w:r w:rsidR="00906AAE" w:rsidRPr="00DD43A6">
        <w:rPr>
          <w:rFonts w:ascii="Lato" w:hAnsi="Lato" w:cs="Arial"/>
          <w:color w:val="000000"/>
          <w:bdr w:val="none" w:sz="0" w:space="0" w:color="auto" w:frame="1"/>
        </w:rPr>
        <w:t xml:space="preserve"> is so key to self-care and enablement</w:t>
      </w:r>
      <w:r w:rsidR="005851EA" w:rsidRPr="00DD43A6">
        <w:rPr>
          <w:rFonts w:ascii="Lato" w:hAnsi="Lato" w:cs="Arial"/>
          <w:color w:val="000000"/>
          <w:bdr w:val="none" w:sz="0" w:space="0" w:color="auto" w:frame="1"/>
        </w:rPr>
        <w:t xml:space="preserve">, </w:t>
      </w:r>
      <w:r w:rsidR="00906AAE" w:rsidRPr="00DD43A6">
        <w:rPr>
          <w:rFonts w:ascii="Lato" w:hAnsi="Lato" w:cs="Arial"/>
          <w:color w:val="000000"/>
          <w:bdr w:val="none" w:sz="0" w:space="0" w:color="auto" w:frame="1"/>
        </w:rPr>
        <w:t>that health more generally is undermined by the current rise in prevalence and severity</w:t>
      </w:r>
      <w:r w:rsidR="00962FAB" w:rsidRPr="00DD43A6">
        <w:rPr>
          <w:rFonts w:ascii="Lato" w:hAnsi="Lato" w:cs="Arial"/>
          <w:color w:val="000000"/>
          <w:bdr w:val="none" w:sz="0" w:space="0" w:color="auto" w:frame="1"/>
        </w:rPr>
        <w:t xml:space="preserve"> of mental illness</w:t>
      </w:r>
      <w:r w:rsidR="00906AAE" w:rsidRPr="00DD43A6">
        <w:rPr>
          <w:rFonts w:ascii="Lato" w:hAnsi="Lato" w:cs="Arial"/>
          <w:color w:val="000000"/>
          <w:bdr w:val="none" w:sz="0" w:space="0" w:color="auto" w:frame="1"/>
        </w:rPr>
        <w:t xml:space="preserve">. </w:t>
      </w:r>
      <w:r w:rsidR="005851EA" w:rsidRPr="00DD43A6">
        <w:rPr>
          <w:rFonts w:ascii="Lato" w:hAnsi="Lato" w:cs="Arial"/>
          <w:color w:val="000000"/>
          <w:bdr w:val="none" w:sz="0" w:space="0" w:color="auto" w:frame="1"/>
        </w:rPr>
        <w:t>GPs and mental health teams see</w:t>
      </w:r>
      <w:r w:rsidR="00906AAE" w:rsidRPr="00DD43A6">
        <w:rPr>
          <w:rFonts w:ascii="Lato" w:hAnsi="Lato" w:cs="Arial"/>
          <w:color w:val="000000"/>
          <w:bdr w:val="none" w:sz="0" w:space="0" w:color="auto" w:frame="1"/>
        </w:rPr>
        <w:t xml:space="preserve"> people developing severe mental illness, who have never suffered</w:t>
      </w:r>
      <w:r w:rsidR="00664DFA" w:rsidRPr="00DD43A6">
        <w:rPr>
          <w:rFonts w:ascii="Lato" w:hAnsi="Lato" w:cs="Arial"/>
          <w:color w:val="000000"/>
          <w:bdr w:val="none" w:sz="0" w:space="0" w:color="auto" w:frame="1"/>
        </w:rPr>
        <w:t xml:space="preserve"> in that way</w:t>
      </w:r>
      <w:r w:rsidR="00906AAE" w:rsidRPr="00DD43A6">
        <w:rPr>
          <w:rFonts w:ascii="Lato" w:hAnsi="Lato" w:cs="Arial"/>
          <w:color w:val="000000"/>
          <w:bdr w:val="none" w:sz="0" w:space="0" w:color="auto" w:frame="1"/>
        </w:rPr>
        <w:t xml:space="preserve"> before. </w:t>
      </w:r>
      <w:r w:rsidR="00DF238D" w:rsidRPr="00DD43A6">
        <w:rPr>
          <w:rFonts w:ascii="Lato" w:hAnsi="Lato" w:cs="Arial"/>
          <w:color w:val="000000"/>
          <w:bdr w:val="none" w:sz="0" w:space="0" w:color="auto" w:frame="1"/>
        </w:rPr>
        <w:t>What account is being made of this at national level?</w:t>
      </w:r>
    </w:p>
    <w:p w14:paraId="4B5B0459" w14:textId="77777777" w:rsidR="005851EA" w:rsidRPr="00DD43A6" w:rsidRDefault="005851EA" w:rsidP="00A553EB">
      <w:pPr>
        <w:pStyle w:val="xmsolistparagraph"/>
        <w:shd w:val="clear" w:color="auto" w:fill="FFFFFF"/>
        <w:spacing w:before="0" w:beforeAutospacing="0" w:after="0" w:afterAutospacing="0"/>
        <w:rPr>
          <w:rFonts w:ascii="Lato" w:hAnsi="Lato" w:cs="Arial"/>
          <w:color w:val="000000"/>
          <w:bdr w:val="none" w:sz="0" w:space="0" w:color="auto" w:frame="1"/>
        </w:rPr>
      </w:pPr>
    </w:p>
    <w:p w14:paraId="793866DA" w14:textId="5AB0866C" w:rsidR="000A3CB5" w:rsidRPr="00DD43A6" w:rsidRDefault="00A12B07" w:rsidP="00A553EB">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We require</w:t>
      </w:r>
      <w:r w:rsidR="00A553EB" w:rsidRPr="00DD43A6">
        <w:rPr>
          <w:rFonts w:ascii="Lato" w:hAnsi="Lato" w:cs="Arial"/>
          <w:color w:val="000000"/>
          <w:bdr w:val="none" w:sz="0" w:space="0" w:color="auto" w:frame="1"/>
        </w:rPr>
        <w:t xml:space="preserve"> mental health clinicians </w:t>
      </w:r>
      <w:r w:rsidRPr="00DD43A6">
        <w:rPr>
          <w:rFonts w:ascii="Lato" w:hAnsi="Lato" w:cs="Arial"/>
          <w:color w:val="000000"/>
          <w:bdr w:val="none" w:sz="0" w:space="0" w:color="auto" w:frame="1"/>
        </w:rPr>
        <w:t xml:space="preserve">working </w:t>
      </w:r>
      <w:r w:rsidR="00A553EB" w:rsidRPr="00DD43A6">
        <w:rPr>
          <w:rFonts w:ascii="Lato" w:hAnsi="Lato" w:cs="Arial"/>
          <w:color w:val="000000"/>
          <w:bdr w:val="none" w:sz="0" w:space="0" w:color="auto" w:frame="1"/>
        </w:rPr>
        <w:t>in every practice, starting with the most deprived</w:t>
      </w:r>
      <w:r w:rsidR="00DA4715" w:rsidRPr="00DD43A6">
        <w:rPr>
          <w:rFonts w:ascii="Lato" w:hAnsi="Lato" w:cs="Arial"/>
          <w:color w:val="000000"/>
          <w:bdr w:val="none" w:sz="0" w:space="0" w:color="auto" w:frame="1"/>
        </w:rPr>
        <w:t>;</w:t>
      </w:r>
      <w:r w:rsidR="00A553EB" w:rsidRPr="00DD43A6">
        <w:rPr>
          <w:rFonts w:ascii="Lato" w:hAnsi="Lato" w:cs="Arial"/>
          <w:color w:val="000000"/>
          <w:bdr w:val="none" w:sz="0" w:space="0" w:color="auto" w:frame="1"/>
        </w:rPr>
        <w:t xml:space="preserve"> clear accounting for the outcome of </w:t>
      </w:r>
      <w:r w:rsidR="005851EA" w:rsidRPr="00DD43A6">
        <w:rPr>
          <w:rFonts w:ascii="Lato" w:hAnsi="Lato" w:cs="Arial"/>
          <w:color w:val="000000"/>
          <w:bdr w:val="none" w:sz="0" w:space="0" w:color="auto" w:frame="1"/>
        </w:rPr>
        <w:t xml:space="preserve">general practice </w:t>
      </w:r>
      <w:r w:rsidR="00A553EB" w:rsidRPr="00DD43A6">
        <w:rPr>
          <w:rFonts w:ascii="Lato" w:hAnsi="Lato" w:cs="Arial"/>
          <w:color w:val="000000"/>
          <w:bdr w:val="none" w:sz="0" w:space="0" w:color="auto" w:frame="1"/>
        </w:rPr>
        <w:t>Action 15 monies</w:t>
      </w:r>
      <w:r w:rsidR="00DA4715" w:rsidRPr="00DD43A6">
        <w:rPr>
          <w:rFonts w:ascii="Lato" w:hAnsi="Lato" w:cs="Arial"/>
          <w:color w:val="000000"/>
          <w:bdr w:val="none" w:sz="0" w:space="0" w:color="auto" w:frame="1"/>
        </w:rPr>
        <w:t xml:space="preserve">; </w:t>
      </w:r>
      <w:r w:rsidR="00A553EB" w:rsidRPr="00DD43A6">
        <w:rPr>
          <w:rFonts w:ascii="Lato" w:hAnsi="Lato" w:cs="Arial"/>
          <w:color w:val="000000"/>
          <w:bdr w:val="none" w:sz="0" w:space="0" w:color="auto" w:frame="1"/>
        </w:rPr>
        <w:t xml:space="preserve">an analysis of the </w:t>
      </w:r>
      <w:r w:rsidR="00DA4715" w:rsidRPr="00DD43A6">
        <w:rPr>
          <w:rFonts w:ascii="Lato" w:hAnsi="Lato" w:cs="Arial"/>
          <w:color w:val="000000"/>
          <w:bdr w:val="none" w:sz="0" w:space="0" w:color="auto" w:frame="1"/>
        </w:rPr>
        <w:t xml:space="preserve">current </w:t>
      </w:r>
      <w:r w:rsidR="00A553EB" w:rsidRPr="00DD43A6">
        <w:rPr>
          <w:rFonts w:ascii="Lato" w:hAnsi="Lato" w:cs="Arial"/>
          <w:color w:val="000000"/>
          <w:bdr w:val="none" w:sz="0" w:space="0" w:color="auto" w:frame="1"/>
        </w:rPr>
        <w:t>mental health workload carried by practices</w:t>
      </w:r>
      <w:r w:rsidR="00DA4715" w:rsidRPr="00DD43A6">
        <w:rPr>
          <w:rFonts w:ascii="Lato" w:hAnsi="Lato" w:cs="Arial"/>
          <w:color w:val="000000"/>
          <w:bdr w:val="none" w:sz="0" w:space="0" w:color="auto" w:frame="1"/>
        </w:rPr>
        <w:t xml:space="preserve"> and the </w:t>
      </w:r>
      <w:r w:rsidR="004D61D1" w:rsidRPr="00DD43A6">
        <w:rPr>
          <w:rFonts w:ascii="Lato" w:hAnsi="Lato" w:cs="Arial"/>
          <w:color w:val="000000"/>
          <w:bdr w:val="none" w:sz="0" w:space="0" w:color="auto" w:frame="1"/>
        </w:rPr>
        <w:t xml:space="preserve">available </w:t>
      </w:r>
      <w:r w:rsidR="00DA4715" w:rsidRPr="00DD43A6">
        <w:rPr>
          <w:rFonts w:ascii="Lato" w:hAnsi="Lato" w:cs="Arial"/>
          <w:color w:val="000000"/>
          <w:bdr w:val="none" w:sz="0" w:space="0" w:color="auto" w:frame="1"/>
        </w:rPr>
        <w:t xml:space="preserve">routes to other services. We also need </w:t>
      </w:r>
      <w:r w:rsidR="007D2F01" w:rsidRPr="00DD43A6">
        <w:rPr>
          <w:rFonts w:ascii="Lato" w:hAnsi="Lato" w:cs="Arial"/>
          <w:color w:val="000000"/>
          <w:bdr w:val="none" w:sz="0" w:space="0" w:color="auto" w:frame="1"/>
        </w:rPr>
        <w:t xml:space="preserve">funded Protected Learning </w:t>
      </w:r>
      <w:r w:rsidR="00DA4715" w:rsidRPr="00DD43A6">
        <w:rPr>
          <w:rFonts w:ascii="Lato" w:hAnsi="Lato" w:cs="Arial"/>
          <w:color w:val="000000"/>
          <w:bdr w:val="none" w:sz="0" w:space="0" w:color="auto" w:frame="1"/>
        </w:rPr>
        <w:t>T</w:t>
      </w:r>
      <w:r w:rsidR="007D2F01" w:rsidRPr="00DD43A6">
        <w:rPr>
          <w:rFonts w:ascii="Lato" w:hAnsi="Lato" w:cs="Arial"/>
          <w:color w:val="000000"/>
          <w:bdr w:val="none" w:sz="0" w:space="0" w:color="auto" w:frame="1"/>
        </w:rPr>
        <w:t>ime (PLT)</w:t>
      </w:r>
      <w:r w:rsidR="00DA4715" w:rsidRPr="00DD43A6">
        <w:rPr>
          <w:rFonts w:ascii="Lato" w:hAnsi="Lato" w:cs="Arial"/>
          <w:color w:val="000000"/>
          <w:bdr w:val="none" w:sz="0" w:space="0" w:color="auto" w:frame="1"/>
        </w:rPr>
        <w:t xml:space="preserve"> for practices to consider chang</w:t>
      </w:r>
      <w:r w:rsidR="004D61D1" w:rsidRPr="00DD43A6">
        <w:rPr>
          <w:rFonts w:ascii="Lato" w:hAnsi="Lato" w:cs="Arial"/>
          <w:color w:val="000000"/>
          <w:bdr w:val="none" w:sz="0" w:space="0" w:color="auto" w:frame="1"/>
        </w:rPr>
        <w:t>ing</w:t>
      </w:r>
      <w:r w:rsidR="00DA4715" w:rsidRPr="00DD43A6">
        <w:rPr>
          <w:rFonts w:ascii="Lato" w:hAnsi="Lato" w:cs="Arial"/>
          <w:color w:val="000000"/>
          <w:bdr w:val="none" w:sz="0" w:space="0" w:color="auto" w:frame="1"/>
        </w:rPr>
        <w:t xml:space="preserve"> models of care (including how to manage those </w:t>
      </w:r>
      <w:r w:rsidR="00962FAB" w:rsidRPr="00DD43A6">
        <w:rPr>
          <w:rFonts w:ascii="Lato" w:hAnsi="Lato" w:cs="Arial"/>
          <w:color w:val="000000"/>
          <w:bdr w:val="none" w:sz="0" w:space="0" w:color="auto" w:frame="1"/>
        </w:rPr>
        <w:t xml:space="preserve">not seen by </w:t>
      </w:r>
      <w:r w:rsidR="00DA4715" w:rsidRPr="00DD43A6">
        <w:rPr>
          <w:rFonts w:ascii="Lato" w:hAnsi="Lato" w:cs="Arial"/>
          <w:color w:val="000000"/>
          <w:bdr w:val="none" w:sz="0" w:space="0" w:color="auto" w:frame="1"/>
        </w:rPr>
        <w:t>secondary care, D</w:t>
      </w:r>
      <w:r w:rsidR="007D2F01" w:rsidRPr="00DD43A6">
        <w:rPr>
          <w:rFonts w:ascii="Lato" w:hAnsi="Lato" w:cs="Arial"/>
          <w:color w:val="000000"/>
          <w:bdr w:val="none" w:sz="0" w:space="0" w:color="auto" w:frame="1"/>
        </w:rPr>
        <w:t xml:space="preserve">istress </w:t>
      </w:r>
      <w:r w:rsidR="00DA4715" w:rsidRPr="00DD43A6">
        <w:rPr>
          <w:rFonts w:ascii="Lato" w:hAnsi="Lato" w:cs="Arial"/>
          <w:color w:val="000000"/>
          <w:bdr w:val="none" w:sz="0" w:space="0" w:color="auto" w:frame="1"/>
        </w:rPr>
        <w:t>B</w:t>
      </w:r>
      <w:r w:rsidR="007D2F01" w:rsidRPr="00DD43A6">
        <w:rPr>
          <w:rFonts w:ascii="Lato" w:hAnsi="Lato" w:cs="Arial"/>
          <w:color w:val="000000"/>
          <w:bdr w:val="none" w:sz="0" w:space="0" w:color="auto" w:frame="1"/>
        </w:rPr>
        <w:t>rief Interventions (DBI)</w:t>
      </w:r>
      <w:r w:rsidR="00DA4715" w:rsidRPr="00DD43A6">
        <w:rPr>
          <w:rFonts w:ascii="Lato" w:hAnsi="Lato" w:cs="Arial"/>
          <w:color w:val="000000"/>
          <w:bdr w:val="none" w:sz="0" w:space="0" w:color="auto" w:frame="1"/>
        </w:rPr>
        <w:t>, the M</w:t>
      </w:r>
      <w:r w:rsidR="00492EBF" w:rsidRPr="00DD43A6">
        <w:rPr>
          <w:rFonts w:ascii="Lato" w:hAnsi="Lato" w:cs="Arial"/>
          <w:color w:val="000000"/>
          <w:bdr w:val="none" w:sz="0" w:space="0" w:color="auto" w:frame="1"/>
        </w:rPr>
        <w:t xml:space="preserve">edication </w:t>
      </w:r>
      <w:r w:rsidR="00DA4715" w:rsidRPr="00DD43A6">
        <w:rPr>
          <w:rFonts w:ascii="Lato" w:hAnsi="Lato" w:cs="Arial"/>
          <w:color w:val="000000"/>
          <w:bdr w:val="none" w:sz="0" w:space="0" w:color="auto" w:frame="1"/>
        </w:rPr>
        <w:t>A</w:t>
      </w:r>
      <w:r w:rsidR="00492EBF" w:rsidRPr="00DD43A6">
        <w:rPr>
          <w:rFonts w:ascii="Lato" w:hAnsi="Lato" w:cs="Arial"/>
          <w:color w:val="000000"/>
          <w:bdr w:val="none" w:sz="0" w:space="0" w:color="auto" w:frame="1"/>
        </w:rPr>
        <w:t xml:space="preserve">ssisted </w:t>
      </w:r>
      <w:r w:rsidR="00DA4715" w:rsidRPr="00DD43A6">
        <w:rPr>
          <w:rFonts w:ascii="Lato" w:hAnsi="Lato" w:cs="Arial"/>
          <w:color w:val="000000"/>
          <w:bdr w:val="none" w:sz="0" w:space="0" w:color="auto" w:frame="1"/>
        </w:rPr>
        <w:t>T</w:t>
      </w:r>
      <w:r w:rsidR="00492EBF" w:rsidRPr="00DD43A6">
        <w:rPr>
          <w:rFonts w:ascii="Lato" w:hAnsi="Lato" w:cs="Arial"/>
          <w:color w:val="000000"/>
          <w:bdr w:val="none" w:sz="0" w:space="0" w:color="auto" w:frame="1"/>
        </w:rPr>
        <w:t>reatment (MAT)</w:t>
      </w:r>
      <w:r w:rsidR="00DA4715" w:rsidRPr="00DD43A6">
        <w:rPr>
          <w:rFonts w:ascii="Lato" w:hAnsi="Lato" w:cs="Arial"/>
          <w:color w:val="000000"/>
          <w:bdr w:val="none" w:sz="0" w:space="0" w:color="auto" w:frame="1"/>
        </w:rPr>
        <w:t xml:space="preserve"> standards and so on. There </w:t>
      </w:r>
      <w:r w:rsidR="007D2F01" w:rsidRPr="00DD43A6">
        <w:rPr>
          <w:rFonts w:ascii="Lato" w:hAnsi="Lato" w:cs="Arial"/>
          <w:color w:val="000000"/>
          <w:bdr w:val="none" w:sz="0" w:space="0" w:color="auto" w:frame="1"/>
        </w:rPr>
        <w:t xml:space="preserve">also </w:t>
      </w:r>
      <w:r w:rsidR="00DA4715" w:rsidRPr="00DD43A6">
        <w:rPr>
          <w:rFonts w:ascii="Lato" w:hAnsi="Lato" w:cs="Arial"/>
          <w:color w:val="000000"/>
          <w:bdr w:val="none" w:sz="0" w:space="0" w:color="auto" w:frame="1"/>
        </w:rPr>
        <w:t xml:space="preserve">needs to be very close scrutiny of the new mental health and wellbeing resources, to ensure that they are reaching </w:t>
      </w:r>
      <w:r w:rsidR="000A3CB5" w:rsidRPr="00DD43A6">
        <w:rPr>
          <w:rFonts w:ascii="Lato" w:hAnsi="Lato" w:cs="Arial"/>
          <w:color w:val="000000"/>
          <w:bdr w:val="none" w:sz="0" w:space="0" w:color="auto" w:frame="1"/>
        </w:rPr>
        <w:t xml:space="preserve">GP practices, allowing them to care for those </w:t>
      </w:r>
      <w:r w:rsidR="00962FAB" w:rsidRPr="00DD43A6">
        <w:rPr>
          <w:rFonts w:ascii="Lato" w:hAnsi="Lato" w:cs="Arial"/>
          <w:color w:val="000000"/>
          <w:bdr w:val="none" w:sz="0" w:space="0" w:color="auto" w:frame="1"/>
        </w:rPr>
        <w:t>most in need.</w:t>
      </w:r>
    </w:p>
    <w:p w14:paraId="2B8BDCBC" w14:textId="27ECE52B" w:rsidR="000A3CB5" w:rsidRPr="00DD43A6" w:rsidRDefault="000A3CB5" w:rsidP="00A553EB">
      <w:pPr>
        <w:pStyle w:val="xmsolistparagraph"/>
        <w:shd w:val="clear" w:color="auto" w:fill="FFFFFF"/>
        <w:spacing w:before="0" w:beforeAutospacing="0" w:after="0" w:afterAutospacing="0"/>
        <w:rPr>
          <w:rFonts w:ascii="Lato" w:hAnsi="Lato" w:cs="Arial"/>
          <w:color w:val="000000"/>
          <w:bdr w:val="none" w:sz="0" w:space="0" w:color="auto" w:frame="1"/>
        </w:rPr>
      </w:pPr>
    </w:p>
    <w:p w14:paraId="4620775D" w14:textId="50893061" w:rsidR="00F56B93" w:rsidRPr="00DD43A6" w:rsidRDefault="00EE6EA0" w:rsidP="00A553EB">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Mental health</w:t>
      </w:r>
      <w:r w:rsidR="008E6E77" w:rsidRPr="00DD43A6">
        <w:rPr>
          <w:rFonts w:ascii="Lato" w:hAnsi="Lato" w:cs="Arial"/>
          <w:color w:val="000000"/>
          <w:bdr w:val="none" w:sz="0" w:space="0" w:color="auto" w:frame="1"/>
        </w:rPr>
        <w:t xml:space="preserve"> and NCD management are </w:t>
      </w:r>
      <w:r w:rsidR="004D61D1" w:rsidRPr="00DD43A6">
        <w:rPr>
          <w:rFonts w:ascii="Lato" w:hAnsi="Lato" w:cs="Arial"/>
          <w:color w:val="000000"/>
          <w:bdr w:val="none" w:sz="0" w:space="0" w:color="auto" w:frame="1"/>
        </w:rPr>
        <w:t>offered</w:t>
      </w:r>
      <w:r w:rsidR="008E6E77" w:rsidRPr="00DD43A6">
        <w:rPr>
          <w:rFonts w:ascii="Lato" w:hAnsi="Lato" w:cs="Arial"/>
          <w:color w:val="000000"/>
          <w:bdr w:val="none" w:sz="0" w:space="0" w:color="auto" w:frame="1"/>
        </w:rPr>
        <w:t xml:space="preserve"> as two suggested areas </w:t>
      </w:r>
      <w:r w:rsidR="004D61D1" w:rsidRPr="00DD43A6">
        <w:rPr>
          <w:rFonts w:ascii="Lato" w:hAnsi="Lato" w:cs="Arial"/>
          <w:color w:val="000000"/>
          <w:bdr w:val="none" w:sz="0" w:space="0" w:color="auto" w:frame="1"/>
        </w:rPr>
        <w:t>to prioritise</w:t>
      </w:r>
      <w:r w:rsidR="008E6E77" w:rsidRPr="00DD43A6">
        <w:rPr>
          <w:rFonts w:ascii="Lato" w:hAnsi="Lato" w:cs="Arial"/>
          <w:color w:val="000000"/>
          <w:bdr w:val="none" w:sz="0" w:space="0" w:color="auto" w:frame="1"/>
        </w:rPr>
        <w:t>, but there are many more. However</w:t>
      </w:r>
      <w:r w:rsidR="00962FAB" w:rsidRPr="00DD43A6">
        <w:rPr>
          <w:rFonts w:ascii="Lato" w:hAnsi="Lato" w:cs="Arial"/>
          <w:color w:val="000000"/>
          <w:bdr w:val="none" w:sz="0" w:space="0" w:color="auto" w:frame="1"/>
        </w:rPr>
        <w:t>,</w:t>
      </w:r>
      <w:r w:rsidR="008E6E77" w:rsidRPr="00DD43A6">
        <w:rPr>
          <w:rFonts w:ascii="Lato" w:hAnsi="Lato" w:cs="Arial"/>
          <w:color w:val="000000"/>
          <w:bdr w:val="none" w:sz="0" w:space="0" w:color="auto" w:frame="1"/>
        </w:rPr>
        <w:t xml:space="preserve"> it is hoped th</w:t>
      </w:r>
      <w:r w:rsidR="004D61D1" w:rsidRPr="00DD43A6">
        <w:rPr>
          <w:rFonts w:ascii="Lato" w:hAnsi="Lato" w:cs="Arial"/>
          <w:color w:val="000000"/>
          <w:bdr w:val="none" w:sz="0" w:space="0" w:color="auto" w:frame="1"/>
        </w:rPr>
        <w:t>e</w:t>
      </w:r>
      <w:r w:rsidR="008E6E77" w:rsidRPr="00DD43A6">
        <w:rPr>
          <w:rFonts w:ascii="Lato" w:hAnsi="Lato" w:cs="Arial"/>
          <w:color w:val="000000"/>
          <w:bdr w:val="none" w:sz="0" w:space="0" w:color="auto" w:frame="1"/>
        </w:rPr>
        <w:t xml:space="preserve">se examples will provide some markers of the specificity, data and focus on implementation that we </w:t>
      </w:r>
      <w:r w:rsidR="004D61D1" w:rsidRPr="00DD43A6">
        <w:rPr>
          <w:rFonts w:ascii="Lato" w:hAnsi="Lato" w:cs="Arial"/>
          <w:color w:val="000000"/>
          <w:bdr w:val="none" w:sz="0" w:space="0" w:color="auto" w:frame="1"/>
        </w:rPr>
        <w:t xml:space="preserve">now </w:t>
      </w:r>
      <w:r w:rsidR="008E6E77" w:rsidRPr="00DD43A6">
        <w:rPr>
          <w:rFonts w:ascii="Lato" w:hAnsi="Lato" w:cs="Arial"/>
          <w:color w:val="000000"/>
          <w:bdr w:val="none" w:sz="0" w:space="0" w:color="auto" w:frame="1"/>
        </w:rPr>
        <w:t xml:space="preserve">need at practice level. </w:t>
      </w:r>
      <w:r w:rsidR="004D61D1" w:rsidRPr="00DD43A6">
        <w:rPr>
          <w:rFonts w:ascii="Lato" w:hAnsi="Lato" w:cs="Arial"/>
          <w:color w:val="000000"/>
          <w:bdr w:val="none" w:sz="0" w:space="0" w:color="auto" w:frame="1"/>
        </w:rPr>
        <w:t>W</w:t>
      </w:r>
      <w:r w:rsidR="008E6E77" w:rsidRPr="00DD43A6">
        <w:rPr>
          <w:rFonts w:ascii="Lato" w:hAnsi="Lato" w:cs="Arial"/>
          <w:color w:val="000000"/>
          <w:bdr w:val="none" w:sz="0" w:space="0" w:color="auto" w:frame="1"/>
        </w:rPr>
        <w:t xml:space="preserve">hat is crucial </w:t>
      </w:r>
      <w:r w:rsidR="004D61D1" w:rsidRPr="00DD43A6">
        <w:rPr>
          <w:rFonts w:ascii="Lato" w:hAnsi="Lato" w:cs="Arial"/>
          <w:color w:val="000000"/>
          <w:bdr w:val="none" w:sz="0" w:space="0" w:color="auto" w:frame="1"/>
        </w:rPr>
        <w:t>in</w:t>
      </w:r>
      <w:r w:rsidR="008E6E77" w:rsidRPr="00DD43A6">
        <w:rPr>
          <w:rFonts w:ascii="Lato" w:hAnsi="Lato" w:cs="Arial"/>
          <w:color w:val="000000"/>
          <w:bdr w:val="none" w:sz="0" w:space="0" w:color="auto" w:frame="1"/>
        </w:rPr>
        <w:t xml:space="preserve"> all thi</w:t>
      </w:r>
      <w:r w:rsidR="00494ED7" w:rsidRPr="00DD43A6">
        <w:rPr>
          <w:rFonts w:ascii="Lato" w:hAnsi="Lato" w:cs="Arial"/>
          <w:color w:val="000000"/>
          <w:bdr w:val="none" w:sz="0" w:space="0" w:color="auto" w:frame="1"/>
        </w:rPr>
        <w:t>s</w:t>
      </w:r>
      <w:r w:rsidR="008E6E77" w:rsidRPr="00DD43A6">
        <w:rPr>
          <w:rFonts w:ascii="Lato" w:hAnsi="Lato" w:cs="Arial"/>
          <w:color w:val="000000"/>
          <w:bdr w:val="none" w:sz="0" w:space="0" w:color="auto" w:frame="1"/>
        </w:rPr>
        <w:t xml:space="preserve"> is </w:t>
      </w:r>
      <w:r w:rsidR="00494ED7" w:rsidRPr="00DD43A6">
        <w:rPr>
          <w:rFonts w:ascii="Lato" w:hAnsi="Lato" w:cs="Arial"/>
          <w:color w:val="000000"/>
          <w:bdr w:val="none" w:sz="0" w:space="0" w:color="auto" w:frame="1"/>
        </w:rPr>
        <w:t>the GP workforce</w:t>
      </w:r>
      <w:r w:rsidR="00E53590" w:rsidRPr="00DD43A6">
        <w:rPr>
          <w:rFonts w:ascii="Lato" w:hAnsi="Lato" w:cs="Arial"/>
          <w:color w:val="000000"/>
          <w:bdr w:val="none" w:sz="0" w:space="0" w:color="auto" w:frame="1"/>
        </w:rPr>
        <w:t xml:space="preserve">, </w:t>
      </w:r>
      <w:r w:rsidR="008E6E77" w:rsidRPr="00DD43A6">
        <w:rPr>
          <w:rFonts w:ascii="Lato" w:hAnsi="Lato" w:cs="Arial"/>
          <w:color w:val="000000"/>
          <w:bdr w:val="none" w:sz="0" w:space="0" w:color="auto" w:frame="1"/>
        </w:rPr>
        <w:t>who not only provide clinical car</w:t>
      </w:r>
      <w:r w:rsidR="004D61D1" w:rsidRPr="00DD43A6">
        <w:rPr>
          <w:rFonts w:ascii="Lato" w:hAnsi="Lato" w:cs="Arial"/>
          <w:color w:val="000000"/>
          <w:bdr w:val="none" w:sz="0" w:space="0" w:color="auto" w:frame="1"/>
        </w:rPr>
        <w:t>e</w:t>
      </w:r>
      <w:r w:rsidR="00E53590" w:rsidRPr="00DD43A6">
        <w:rPr>
          <w:rFonts w:ascii="Lato" w:hAnsi="Lato" w:cs="Arial"/>
          <w:color w:val="000000"/>
          <w:bdr w:val="none" w:sz="0" w:space="0" w:color="auto" w:frame="1"/>
        </w:rPr>
        <w:t xml:space="preserve">, </w:t>
      </w:r>
      <w:r w:rsidR="008E6E77" w:rsidRPr="00DD43A6">
        <w:rPr>
          <w:rFonts w:ascii="Lato" w:hAnsi="Lato" w:cs="Arial"/>
          <w:color w:val="000000"/>
          <w:bdr w:val="none" w:sz="0" w:space="0" w:color="auto" w:frame="1"/>
        </w:rPr>
        <w:t>but also manage partnerships</w:t>
      </w:r>
      <w:r w:rsidR="004D61D1" w:rsidRPr="00DD43A6">
        <w:rPr>
          <w:rFonts w:ascii="Lato" w:hAnsi="Lato" w:cs="Arial"/>
          <w:color w:val="000000"/>
          <w:bdr w:val="none" w:sz="0" w:space="0" w:color="auto" w:frame="1"/>
        </w:rPr>
        <w:t xml:space="preserve">, taking </w:t>
      </w:r>
      <w:r w:rsidR="006737A3" w:rsidRPr="00DD43A6">
        <w:rPr>
          <w:rFonts w:ascii="Lato" w:hAnsi="Lato" w:cs="Arial"/>
          <w:color w:val="000000"/>
          <w:bdr w:val="none" w:sz="0" w:space="0" w:color="auto" w:frame="1"/>
        </w:rPr>
        <w:t xml:space="preserve">account of their practice population needs, a highly </w:t>
      </w:r>
      <w:r w:rsidR="004D61D1" w:rsidRPr="00DD43A6">
        <w:rPr>
          <w:rFonts w:ascii="Lato" w:hAnsi="Lato" w:cs="Arial"/>
          <w:color w:val="000000"/>
          <w:bdr w:val="none" w:sz="0" w:space="0" w:color="auto" w:frame="1"/>
        </w:rPr>
        <w:t>localised</w:t>
      </w:r>
      <w:r w:rsidR="008E6E77" w:rsidRPr="00DD43A6">
        <w:rPr>
          <w:rFonts w:ascii="Lato" w:hAnsi="Lato" w:cs="Arial"/>
          <w:color w:val="000000"/>
          <w:bdr w:val="none" w:sz="0" w:space="0" w:color="auto" w:frame="1"/>
        </w:rPr>
        <w:t xml:space="preserve"> public health focus. </w:t>
      </w:r>
      <w:r w:rsidR="00F56B93" w:rsidRPr="00DD43A6">
        <w:rPr>
          <w:rFonts w:ascii="Lato" w:hAnsi="Lato" w:cs="Arial"/>
          <w:color w:val="000000"/>
          <w:bdr w:val="none" w:sz="0" w:space="0" w:color="auto" w:frame="1"/>
        </w:rPr>
        <w:t xml:space="preserve">One of the casualties of the pandemic has been the day-to-day building of relational care in </w:t>
      </w:r>
      <w:r w:rsidR="008E6E77" w:rsidRPr="00DD43A6">
        <w:rPr>
          <w:rFonts w:ascii="Lato" w:hAnsi="Lato" w:cs="Arial"/>
          <w:color w:val="000000"/>
          <w:bdr w:val="none" w:sz="0" w:space="0" w:color="auto" w:frame="1"/>
        </w:rPr>
        <w:t>face-to-face</w:t>
      </w:r>
      <w:r w:rsidR="00F56B93" w:rsidRPr="00DD43A6">
        <w:rPr>
          <w:rFonts w:ascii="Lato" w:hAnsi="Lato" w:cs="Arial"/>
          <w:color w:val="000000"/>
          <w:bdr w:val="none" w:sz="0" w:space="0" w:color="auto" w:frame="1"/>
        </w:rPr>
        <w:t xml:space="preserve"> settings. </w:t>
      </w:r>
      <w:r w:rsidR="004D61D1" w:rsidRPr="00DD43A6">
        <w:rPr>
          <w:rFonts w:ascii="Lato" w:hAnsi="Lato" w:cs="Arial"/>
          <w:color w:val="000000"/>
          <w:bdr w:val="none" w:sz="0" w:space="0" w:color="auto" w:frame="1"/>
        </w:rPr>
        <w:t>T</w:t>
      </w:r>
      <w:r w:rsidR="008E6E77" w:rsidRPr="00DD43A6">
        <w:rPr>
          <w:rFonts w:ascii="Lato" w:hAnsi="Lato" w:cs="Arial"/>
          <w:color w:val="000000"/>
          <w:bdr w:val="none" w:sz="0" w:space="0" w:color="auto" w:frame="1"/>
        </w:rPr>
        <w:t xml:space="preserve">he potential loss of continuity both requires, and is compounded by, a very significant shortage of GPs and other healthcare staff in practices, and </w:t>
      </w:r>
      <w:r w:rsidR="006737A3" w:rsidRPr="00DD43A6">
        <w:rPr>
          <w:rFonts w:ascii="Lato" w:hAnsi="Lato" w:cs="Arial"/>
          <w:color w:val="000000"/>
          <w:bdr w:val="none" w:sz="0" w:space="0" w:color="auto" w:frame="1"/>
        </w:rPr>
        <w:t>short</w:t>
      </w:r>
      <w:r w:rsidR="008E6E77" w:rsidRPr="00DD43A6">
        <w:rPr>
          <w:rFonts w:ascii="Lato" w:hAnsi="Lato" w:cs="Arial"/>
          <w:color w:val="000000"/>
          <w:bdr w:val="none" w:sz="0" w:space="0" w:color="auto" w:frame="1"/>
        </w:rPr>
        <w:t xml:space="preserve"> appointments as workloads rise. </w:t>
      </w:r>
      <w:r w:rsidR="006737A3" w:rsidRPr="00DD43A6">
        <w:rPr>
          <w:rFonts w:ascii="Lato" w:hAnsi="Lato" w:cs="Arial"/>
          <w:color w:val="000000"/>
          <w:bdr w:val="none" w:sz="0" w:space="0" w:color="auto" w:frame="1"/>
        </w:rPr>
        <w:t>Continuity is especially i</w:t>
      </w:r>
      <w:r w:rsidR="00EB4168" w:rsidRPr="00DD43A6">
        <w:rPr>
          <w:rFonts w:ascii="Lato" w:hAnsi="Lato" w:cs="Arial"/>
          <w:color w:val="000000"/>
          <w:bdr w:val="none" w:sz="0" w:space="0" w:color="auto" w:frame="1"/>
        </w:rPr>
        <w:t>mportant in deprived settings</w:t>
      </w:r>
      <w:r w:rsidR="004D61D1" w:rsidRPr="00DD43A6">
        <w:rPr>
          <w:rFonts w:ascii="Lato" w:hAnsi="Lato" w:cs="Arial"/>
          <w:color w:val="000000"/>
          <w:bdr w:val="none" w:sz="0" w:space="0" w:color="auto" w:frame="1"/>
        </w:rPr>
        <w:t xml:space="preserve">; </w:t>
      </w:r>
      <w:r w:rsidR="006737A3" w:rsidRPr="00DD43A6">
        <w:rPr>
          <w:rFonts w:ascii="Lato" w:hAnsi="Lato" w:cs="Arial"/>
          <w:color w:val="000000"/>
          <w:bdr w:val="none" w:sz="0" w:space="0" w:color="auto" w:frame="1"/>
        </w:rPr>
        <w:t>we lose it at our peril</w:t>
      </w:r>
      <w:r w:rsidR="00F96B47" w:rsidRPr="00DD43A6">
        <w:rPr>
          <w:rFonts w:ascii="Lato" w:hAnsi="Lato" w:cs="Arial"/>
          <w:color w:val="000000"/>
          <w:bdr w:val="none" w:sz="0" w:space="0" w:color="auto" w:frame="1"/>
        </w:rPr>
        <w:t xml:space="preserve">. It provides </w:t>
      </w:r>
      <w:r w:rsidR="00F96B47" w:rsidRPr="00DD43A6">
        <w:rPr>
          <w:rFonts w:ascii="Lato" w:hAnsi="Lato" w:cs="Arial"/>
          <w:i/>
          <w:iCs/>
          <w:color w:val="000000"/>
          <w:bdr w:val="none" w:sz="0" w:space="0" w:color="auto" w:frame="1"/>
        </w:rPr>
        <w:t xml:space="preserve">“better clinical outcomes for an array of conditions; reduced mortality; better uptake of preventative services; better adherence to medication; reduced avoidable hospital admissions; and better overall experience of care among patients who prefer continuity and are able to obtain it”, </w:t>
      </w:r>
      <w:r w:rsidR="00F96B47" w:rsidRPr="00DD43A6">
        <w:rPr>
          <w:rFonts w:ascii="Lato" w:hAnsi="Lato" w:cs="Arial"/>
          <w:color w:val="000000"/>
          <w:bdr w:val="none" w:sz="0" w:space="0" w:color="auto" w:frame="1"/>
        </w:rPr>
        <w:t xml:space="preserve">and </w:t>
      </w:r>
      <w:r w:rsidR="00F96B47" w:rsidRPr="00DD43A6">
        <w:rPr>
          <w:rFonts w:ascii="Lato" w:hAnsi="Lato" w:cs="Arial"/>
          <w:i/>
          <w:iCs/>
          <w:color w:val="000000"/>
          <w:bdr w:val="none" w:sz="0" w:space="0" w:color="auto" w:frame="1"/>
        </w:rPr>
        <w:t>r</w:t>
      </w:r>
      <w:r w:rsidR="00F96B47" w:rsidRPr="00DD43A6">
        <w:rPr>
          <w:rFonts w:ascii="Lato" w:hAnsi="Lato" w:cs="Arial"/>
          <w:color w:val="000000"/>
          <w:bdr w:val="none" w:sz="0" w:space="0" w:color="auto" w:frame="1"/>
        </w:rPr>
        <w:t>elational continuity is preferred by those with poorer health status</w:t>
      </w:r>
      <w:r w:rsidR="00B16E6C" w:rsidRPr="00DD43A6">
        <w:rPr>
          <w:rStyle w:val="EndnoteReference"/>
          <w:rFonts w:ascii="Lato" w:hAnsi="Lato" w:cs="Arial"/>
          <w:color w:val="000000"/>
          <w:bdr w:val="none" w:sz="0" w:space="0" w:color="auto" w:frame="1"/>
        </w:rPr>
        <w:endnoteReference w:id="26"/>
      </w:r>
      <w:r w:rsidR="00F96B47" w:rsidRPr="00DD43A6">
        <w:rPr>
          <w:rFonts w:ascii="Lato" w:hAnsi="Lato" w:cs="Arial"/>
          <w:color w:val="000000"/>
          <w:bdr w:val="none" w:sz="0" w:space="0" w:color="auto" w:frame="1"/>
        </w:rPr>
        <w:t xml:space="preserve">. </w:t>
      </w:r>
    </w:p>
    <w:p w14:paraId="5BFA91F9" w14:textId="77777777" w:rsidR="00EB4168" w:rsidRPr="00DD43A6" w:rsidRDefault="00EB4168" w:rsidP="00A553EB">
      <w:pPr>
        <w:pStyle w:val="xmsolistparagraph"/>
        <w:shd w:val="clear" w:color="auto" w:fill="FFFFFF"/>
        <w:spacing w:before="0" w:beforeAutospacing="0" w:after="0" w:afterAutospacing="0"/>
        <w:rPr>
          <w:rFonts w:ascii="Lato" w:hAnsi="Lato" w:cs="Arial"/>
          <w:color w:val="000000"/>
          <w:bdr w:val="none" w:sz="0" w:space="0" w:color="auto" w:frame="1"/>
        </w:rPr>
      </w:pPr>
    </w:p>
    <w:p w14:paraId="4D113BD5" w14:textId="29882C8D" w:rsidR="00B936F9" w:rsidRPr="00DD43A6" w:rsidRDefault="00B936F9" w:rsidP="00FE57CB">
      <w:pPr>
        <w:pStyle w:val="xmsolistparagraph"/>
        <w:numPr>
          <w:ilvl w:val="0"/>
          <w:numId w:val="21"/>
        </w:numPr>
        <w:shd w:val="clear" w:color="auto" w:fill="FFFFFF"/>
        <w:spacing w:before="0" w:beforeAutospacing="0" w:after="0" w:afterAutospacing="0"/>
        <w:rPr>
          <w:rFonts w:ascii="Lato" w:hAnsi="Lato" w:cs="Arial"/>
          <w:b/>
          <w:bCs/>
          <w:color w:val="FF0000"/>
        </w:rPr>
      </w:pPr>
      <w:r w:rsidRPr="00DD43A6">
        <w:rPr>
          <w:rFonts w:ascii="Lato" w:hAnsi="Lato" w:cs="Arial"/>
          <w:b/>
          <w:bCs/>
          <w:bdr w:val="none" w:sz="0" w:space="0" w:color="auto" w:frame="1"/>
        </w:rPr>
        <w:t>What should the Scottish Government and/or other decision-makers be focusing on in terms of tackling health inequalities? What actions should be treated as the most urgent priorities? </w:t>
      </w:r>
      <w:r w:rsidR="00494ED7" w:rsidRPr="00DD43A6">
        <w:rPr>
          <w:rFonts w:ascii="Lato" w:hAnsi="Lato" w:cs="Arial"/>
          <w:b/>
          <w:bCs/>
          <w:color w:val="FF0000"/>
          <w:bdr w:val="none" w:sz="0" w:space="0" w:color="auto" w:frame="1"/>
        </w:rPr>
        <w:br/>
      </w:r>
    </w:p>
    <w:p w14:paraId="2900E5A8" w14:textId="104D9131" w:rsidR="00F2081E" w:rsidRPr="00DD43A6" w:rsidRDefault="007207AA" w:rsidP="00F2081E">
      <w:pPr>
        <w:pStyle w:val="xmsolistparagraph"/>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Whilst we recognise that upstream and population-based structural approaches are key, the </w:t>
      </w:r>
      <w:r w:rsidR="00F67394" w:rsidRPr="00DD43A6">
        <w:rPr>
          <w:rFonts w:ascii="Lato" w:hAnsi="Lato" w:cs="Arial"/>
          <w:color w:val="000000"/>
          <w:bdr w:val="none" w:sz="0" w:space="0" w:color="auto" w:frame="1"/>
        </w:rPr>
        <w:t xml:space="preserve">following focus </w:t>
      </w:r>
      <w:r w:rsidRPr="00DD43A6">
        <w:rPr>
          <w:rFonts w:ascii="Lato" w:hAnsi="Lato" w:cs="Arial"/>
          <w:color w:val="000000"/>
          <w:bdr w:val="none" w:sz="0" w:space="0" w:color="auto" w:frame="1"/>
        </w:rPr>
        <w:t>on general practice</w:t>
      </w:r>
      <w:r w:rsidR="00243D2F" w:rsidRPr="00DD43A6">
        <w:rPr>
          <w:rFonts w:ascii="Lato" w:hAnsi="Lato" w:cs="Arial"/>
          <w:color w:val="000000"/>
          <w:bdr w:val="none" w:sz="0" w:space="0" w:color="auto" w:frame="1"/>
        </w:rPr>
        <w:t xml:space="preserve"> is required</w:t>
      </w:r>
      <w:r w:rsidR="00B55BFA" w:rsidRPr="00DD43A6">
        <w:rPr>
          <w:rFonts w:ascii="Lato" w:hAnsi="Lato" w:cs="Arial"/>
          <w:color w:val="000000"/>
          <w:bdr w:val="none" w:sz="0" w:space="0" w:color="auto" w:frame="1"/>
        </w:rPr>
        <w:t>. This is particularly important as we recognise that there are patients living with socio-economic deprivation in every area of Scotland.</w:t>
      </w:r>
      <w:r w:rsidR="00494ED7" w:rsidRPr="00DD43A6">
        <w:rPr>
          <w:rFonts w:ascii="Lato" w:hAnsi="Lato" w:cs="Arial"/>
          <w:color w:val="000000"/>
          <w:bdr w:val="none" w:sz="0" w:space="0" w:color="auto" w:frame="1"/>
        </w:rPr>
        <w:br/>
      </w:r>
    </w:p>
    <w:p w14:paraId="2EF65622" w14:textId="2A9FFB8D" w:rsidR="0042009D" w:rsidRPr="00DD43A6" w:rsidRDefault="003204CB" w:rsidP="00220E1C">
      <w:pPr>
        <w:pStyle w:val="xmsolistparagraph"/>
        <w:numPr>
          <w:ilvl w:val="0"/>
          <w:numId w:val="15"/>
        </w:numPr>
        <w:shd w:val="clear" w:color="auto" w:fill="FFFFFF"/>
        <w:spacing w:before="0" w:beforeAutospacing="0" w:after="0" w:afterAutospacing="0"/>
        <w:rPr>
          <w:rFonts w:ascii="Lato" w:hAnsi="Lato" w:cs="Arial"/>
          <w:color w:val="000000"/>
        </w:rPr>
      </w:pPr>
      <w:r w:rsidRPr="00DD43A6">
        <w:rPr>
          <w:rFonts w:ascii="Lato" w:hAnsi="Lato" w:cs="Arial"/>
          <w:color w:val="000000"/>
        </w:rPr>
        <w:t>Continue to recognise the central role of general practice in mitigating health inequalities and providing evidence-based care to reduce the adverse gradients in a setting designed for that.</w:t>
      </w:r>
      <w:r w:rsidR="00B817AA" w:rsidRPr="00DD43A6">
        <w:rPr>
          <w:rFonts w:ascii="Lato" w:hAnsi="Lato" w:cs="Arial"/>
          <w:color w:val="000000"/>
        </w:rPr>
        <w:t xml:space="preserve"> RCGP Scotland, as well as </w:t>
      </w:r>
      <w:r w:rsidR="0042009D" w:rsidRPr="00DD43A6">
        <w:rPr>
          <w:rFonts w:ascii="Lato" w:hAnsi="Lato" w:cs="Arial"/>
          <w:color w:val="000000"/>
        </w:rPr>
        <w:t xml:space="preserve">GPs at the </w:t>
      </w:r>
      <w:r w:rsidR="00B817AA" w:rsidRPr="00DD43A6">
        <w:rPr>
          <w:rFonts w:ascii="Lato" w:hAnsi="Lato" w:cs="Arial"/>
          <w:color w:val="000000"/>
        </w:rPr>
        <w:t>Deep End</w:t>
      </w:r>
      <w:r w:rsidR="0042009D" w:rsidRPr="00DD43A6">
        <w:rPr>
          <w:rFonts w:ascii="Lato" w:hAnsi="Lato" w:cs="Arial"/>
          <w:color w:val="000000"/>
        </w:rPr>
        <w:t xml:space="preserve"> should</w:t>
      </w:r>
      <w:r w:rsidR="00B817AA" w:rsidRPr="00DD43A6">
        <w:rPr>
          <w:rFonts w:ascii="Lato" w:hAnsi="Lato" w:cs="Arial"/>
          <w:color w:val="000000"/>
        </w:rPr>
        <w:t xml:space="preserve"> </w:t>
      </w:r>
      <w:r w:rsidR="004D61D1" w:rsidRPr="00DD43A6">
        <w:rPr>
          <w:rFonts w:ascii="Lato" w:hAnsi="Lato" w:cs="Arial"/>
          <w:color w:val="000000"/>
        </w:rPr>
        <w:t>be key participants in th</w:t>
      </w:r>
      <w:r w:rsidR="00B817AA" w:rsidRPr="00DD43A6">
        <w:rPr>
          <w:rFonts w:ascii="Lato" w:hAnsi="Lato" w:cs="Arial"/>
          <w:color w:val="000000"/>
        </w:rPr>
        <w:t>ose discussions and planning.</w:t>
      </w:r>
      <w:r w:rsidR="00BE67C9" w:rsidRPr="00DD43A6">
        <w:rPr>
          <w:rFonts w:ascii="Lato" w:hAnsi="Lato" w:cs="Arial"/>
          <w:color w:val="000000"/>
        </w:rPr>
        <w:t xml:space="preserve"> </w:t>
      </w:r>
      <w:r w:rsidR="00CE41A4" w:rsidRPr="00DD43A6">
        <w:rPr>
          <w:rFonts w:ascii="Lato" w:hAnsi="Lato" w:cs="Arial"/>
          <w:color w:val="000000"/>
        </w:rPr>
        <w:t>Going</w:t>
      </w:r>
      <w:r w:rsidR="00BE67C9" w:rsidRPr="00DD43A6">
        <w:rPr>
          <w:rFonts w:ascii="Lato" w:hAnsi="Lato" w:cs="Arial"/>
          <w:color w:val="000000"/>
        </w:rPr>
        <w:t xml:space="preserve"> forward</w:t>
      </w:r>
      <w:r w:rsidR="00CE41A4" w:rsidRPr="00DD43A6">
        <w:rPr>
          <w:rFonts w:ascii="Lato" w:hAnsi="Lato" w:cs="Arial"/>
          <w:color w:val="000000"/>
        </w:rPr>
        <w:t>,</w:t>
      </w:r>
      <w:r w:rsidR="00BE67C9" w:rsidRPr="00DD43A6">
        <w:rPr>
          <w:rFonts w:ascii="Lato" w:hAnsi="Lato" w:cs="Arial"/>
          <w:color w:val="000000"/>
        </w:rPr>
        <w:t xml:space="preserve"> </w:t>
      </w:r>
      <w:r w:rsidR="00CE41A4" w:rsidRPr="00DD43A6">
        <w:rPr>
          <w:rFonts w:ascii="Lato" w:hAnsi="Lato" w:cs="Arial"/>
          <w:color w:val="000000"/>
        </w:rPr>
        <w:t xml:space="preserve">we need to </w:t>
      </w:r>
      <w:r w:rsidR="00BE67C9" w:rsidRPr="00DD43A6">
        <w:rPr>
          <w:rFonts w:ascii="Lato" w:hAnsi="Lato" w:cs="Arial"/>
          <w:color w:val="000000"/>
        </w:rPr>
        <w:t xml:space="preserve">adjust </w:t>
      </w:r>
      <w:r w:rsidR="00BE67C9" w:rsidRPr="00DD43A6">
        <w:rPr>
          <w:rFonts w:ascii="Lato" w:hAnsi="Lato" w:cs="Arial"/>
          <w:color w:val="000000"/>
        </w:rPr>
        <w:lastRenderedPageBreak/>
        <w:t xml:space="preserve">care and resource to account for </w:t>
      </w:r>
      <w:r w:rsidR="00CE41A4" w:rsidRPr="00DD43A6">
        <w:rPr>
          <w:rFonts w:ascii="Lato" w:hAnsi="Lato" w:cs="Arial"/>
          <w:color w:val="000000"/>
        </w:rPr>
        <w:t>health inequalities</w:t>
      </w:r>
      <w:r w:rsidR="00BE67C9" w:rsidRPr="00DD43A6">
        <w:rPr>
          <w:rFonts w:ascii="Lato" w:hAnsi="Lato" w:cs="Arial"/>
          <w:color w:val="000000"/>
        </w:rPr>
        <w:t>, extending those principles to secondary care planning too.</w:t>
      </w:r>
      <w:r w:rsidR="0042009D" w:rsidRPr="00DD43A6">
        <w:rPr>
          <w:rFonts w:ascii="Lato" w:hAnsi="Lato" w:cs="Arial"/>
          <w:color w:val="000000"/>
        </w:rPr>
        <w:br/>
      </w:r>
    </w:p>
    <w:p w14:paraId="358B03C3" w14:textId="2AB33071" w:rsidR="00656455" w:rsidRPr="00DD43A6" w:rsidRDefault="0042009D" w:rsidP="009C4ED5">
      <w:pPr>
        <w:pStyle w:val="xmsolistparagraph"/>
        <w:numPr>
          <w:ilvl w:val="0"/>
          <w:numId w:val="15"/>
        </w:numPr>
        <w:shd w:val="clear" w:color="auto" w:fill="FFFFFF"/>
        <w:spacing w:before="0" w:beforeAutospacing="0" w:after="0" w:afterAutospacing="0"/>
        <w:rPr>
          <w:rFonts w:ascii="Lato" w:hAnsi="Lato" w:cs="Arial"/>
          <w:color w:val="000000"/>
        </w:rPr>
      </w:pPr>
      <w:r w:rsidRPr="00DD43A6">
        <w:rPr>
          <w:rFonts w:ascii="Lato" w:hAnsi="Lato" w:cs="Arial"/>
          <w:color w:val="000000"/>
        </w:rPr>
        <w:t xml:space="preserve">Stabilising the GP workforce must be a key priority for the Scottish Government to help tackle health inequalities. General practice is currently facing unprecedented challenges, </w:t>
      </w:r>
      <w:r w:rsidR="00717889" w:rsidRPr="00DD43A6">
        <w:rPr>
          <w:rFonts w:ascii="Lato" w:hAnsi="Lato" w:cs="Arial"/>
          <w:color w:val="000000"/>
        </w:rPr>
        <w:t xml:space="preserve">particularly in terms of retention of a demoralised workforce and ensuring that general practice is an attractive career choice for the medics of the future. </w:t>
      </w:r>
      <w:r w:rsidR="008707B7" w:rsidRPr="00DD43A6">
        <w:rPr>
          <w:rFonts w:ascii="Lato" w:hAnsi="Lato" w:cs="Arial"/>
          <w:color w:val="000000"/>
        </w:rPr>
        <w:t xml:space="preserve">Without credible </w:t>
      </w:r>
      <w:proofErr w:type="gramStart"/>
      <w:r w:rsidR="008707B7" w:rsidRPr="00DD43A6">
        <w:rPr>
          <w:rFonts w:ascii="Lato" w:hAnsi="Lato" w:cs="Arial"/>
          <w:color w:val="000000"/>
        </w:rPr>
        <w:t>short, medium and long term</w:t>
      </w:r>
      <w:proofErr w:type="gramEnd"/>
      <w:r w:rsidR="008707B7" w:rsidRPr="00DD43A6">
        <w:rPr>
          <w:rFonts w:ascii="Lato" w:hAnsi="Lato" w:cs="Arial"/>
          <w:color w:val="000000"/>
        </w:rPr>
        <w:t xml:space="preserve"> workforce planning, which is based on Whole Time Equivalent, rather than headcount figures, this situation will not improve and will, in all likelihood, worsen. This </w:t>
      </w:r>
      <w:r w:rsidR="003A3C4D" w:rsidRPr="00DD43A6">
        <w:rPr>
          <w:rFonts w:ascii="Lato" w:hAnsi="Lato" w:cs="Arial"/>
          <w:color w:val="000000"/>
        </w:rPr>
        <w:t xml:space="preserve">situation must be urgently addressed and prioritised by the Scottish Government. </w:t>
      </w:r>
      <w:r w:rsidR="00656455" w:rsidRPr="00DD43A6">
        <w:rPr>
          <w:rFonts w:ascii="Lato" w:hAnsi="Lato" w:cs="Arial"/>
          <w:color w:val="000000"/>
        </w:rPr>
        <w:br/>
      </w:r>
    </w:p>
    <w:p w14:paraId="0EECC56D" w14:textId="2C5EB041" w:rsidR="003A61A8" w:rsidRPr="00DD43A6" w:rsidRDefault="00843637" w:rsidP="003A61A8">
      <w:pPr>
        <w:pStyle w:val="xmsolistparagraph"/>
        <w:numPr>
          <w:ilvl w:val="0"/>
          <w:numId w:val="15"/>
        </w:numPr>
        <w:shd w:val="clear" w:color="auto" w:fill="FFFFFF"/>
        <w:spacing w:before="0" w:beforeAutospacing="0" w:after="0" w:afterAutospacing="0"/>
        <w:rPr>
          <w:rFonts w:ascii="Lato" w:hAnsi="Lato" w:cs="Arial"/>
          <w:color w:val="000000"/>
        </w:rPr>
      </w:pPr>
      <w:r w:rsidRPr="00DD43A6">
        <w:rPr>
          <w:rFonts w:ascii="Lato" w:hAnsi="Lato" w:cs="Arial"/>
          <w:color w:val="000000"/>
        </w:rPr>
        <w:t xml:space="preserve">Protected Learning Time is not currently available to all GP practices. Without this time during the working week, practice teams are rarely able to find the time to come together to discuss challenges, develop as a team and devise and implement </w:t>
      </w:r>
      <w:r w:rsidR="00576F5C" w:rsidRPr="00DD43A6">
        <w:rPr>
          <w:rFonts w:ascii="Lato" w:hAnsi="Lato" w:cs="Arial"/>
          <w:color w:val="000000"/>
        </w:rPr>
        <w:t xml:space="preserve">solutions to support their patient population. We view PLT as a potential solution to the current retention crisis in general practice </w:t>
      </w:r>
      <w:r w:rsidR="00093896" w:rsidRPr="00DD43A6">
        <w:rPr>
          <w:rFonts w:ascii="Lato" w:hAnsi="Lato" w:cs="Arial"/>
          <w:color w:val="000000"/>
        </w:rPr>
        <w:t>and this time could be used by teams to build essential knowledge and expertise around key areas, such as health inequalities. We would like to see a solution put in place to enable GPs and their teams to be able to</w:t>
      </w:r>
      <w:r w:rsidR="003A61A8" w:rsidRPr="00DD43A6">
        <w:rPr>
          <w:rFonts w:ascii="Lato" w:hAnsi="Lato" w:cs="Arial"/>
          <w:color w:val="000000"/>
        </w:rPr>
        <w:t xml:space="preserve"> regularly come together within their working week.</w:t>
      </w:r>
      <w:r w:rsidR="003A61A8" w:rsidRPr="00DD43A6">
        <w:rPr>
          <w:rFonts w:ascii="Lato" w:hAnsi="Lato" w:cs="Arial"/>
          <w:color w:val="000000"/>
        </w:rPr>
        <w:br/>
      </w:r>
    </w:p>
    <w:p w14:paraId="3F70E68F" w14:textId="4DB6C1AB" w:rsidR="003A61A8" w:rsidRPr="00DD43A6" w:rsidRDefault="003A61A8" w:rsidP="008618BE">
      <w:pPr>
        <w:pStyle w:val="xmsolistparagraph"/>
        <w:numPr>
          <w:ilvl w:val="0"/>
          <w:numId w:val="15"/>
        </w:numPr>
        <w:shd w:val="clear" w:color="auto" w:fill="FFFFFF"/>
        <w:spacing w:before="0" w:beforeAutospacing="0" w:after="0" w:afterAutospacing="0"/>
        <w:rPr>
          <w:rFonts w:ascii="Lato" w:hAnsi="Lato" w:cs="Arial"/>
          <w:color w:val="000000"/>
        </w:rPr>
      </w:pPr>
      <w:r w:rsidRPr="00DD43A6">
        <w:rPr>
          <w:rFonts w:ascii="Lato" w:hAnsi="Lato" w:cs="Arial"/>
          <w:color w:val="000000"/>
        </w:rPr>
        <w:t>We recognise that standard 10-minute GP appointments are</w:t>
      </w:r>
      <w:r w:rsidR="00861EA9" w:rsidRPr="00DD43A6">
        <w:rPr>
          <w:rFonts w:ascii="Lato" w:hAnsi="Lato" w:cs="Arial"/>
          <w:color w:val="000000"/>
        </w:rPr>
        <w:t xml:space="preserve"> insufficient in length to deal with the complexities of concerns brought by patients</w:t>
      </w:r>
      <w:r w:rsidR="00693791" w:rsidRPr="00DD43A6">
        <w:rPr>
          <w:rFonts w:ascii="Lato" w:hAnsi="Lato" w:cs="Arial"/>
          <w:color w:val="000000"/>
        </w:rPr>
        <w:t xml:space="preserve">. However, due to the current workforce crisis in general practice and the level of demand on GP services, </w:t>
      </w:r>
      <w:r w:rsidR="00992500" w:rsidRPr="00DD43A6">
        <w:rPr>
          <w:rFonts w:ascii="Lato" w:hAnsi="Lato" w:cs="Arial"/>
          <w:color w:val="000000"/>
        </w:rPr>
        <w:t xml:space="preserve">GPs and their teams are often unable to offer longer appointment times as standard. We urgently need action to boost the GP workforce to ensure that clinicians can move towards offering </w:t>
      </w:r>
      <w:r w:rsidR="00227992" w:rsidRPr="00DD43A6">
        <w:rPr>
          <w:rFonts w:ascii="Lato" w:hAnsi="Lato" w:cs="Arial"/>
          <w:color w:val="000000"/>
        </w:rPr>
        <w:t>15-minute</w:t>
      </w:r>
      <w:r w:rsidR="00992500" w:rsidRPr="00DD43A6">
        <w:rPr>
          <w:rFonts w:ascii="Lato" w:hAnsi="Lato" w:cs="Arial"/>
          <w:color w:val="000000"/>
        </w:rPr>
        <w:t xml:space="preserve"> appointments as standard. This is particularly important in the context of addressing health inequalities. </w:t>
      </w:r>
      <w:r w:rsidR="00B55BFA" w:rsidRPr="00DD43A6">
        <w:rPr>
          <w:rFonts w:ascii="Lato" w:hAnsi="Lato" w:cs="Arial"/>
          <w:color w:val="000000"/>
        </w:rPr>
        <w:t xml:space="preserve">In addition, recognition should be given to digital poverty and RCGP Scotland </w:t>
      </w:r>
      <w:r w:rsidR="00554ED9" w:rsidRPr="00DD43A6">
        <w:rPr>
          <w:rFonts w:ascii="Lato" w:hAnsi="Lato" w:cs="Arial"/>
          <w:color w:val="000000"/>
        </w:rPr>
        <w:t xml:space="preserve">views the future of general practice consultations as reflecting the needs of patients, and especially the most deprived. </w:t>
      </w:r>
    </w:p>
    <w:p w14:paraId="7DFAC853" w14:textId="433E7348" w:rsidR="00494ED7" w:rsidRPr="00DD43A6" w:rsidRDefault="0049570E" w:rsidP="00CE41A4">
      <w:pPr>
        <w:pStyle w:val="xmsolistparagraph"/>
        <w:shd w:val="clear" w:color="auto" w:fill="FFFFFF"/>
        <w:spacing w:before="0" w:beforeAutospacing="0" w:after="0" w:afterAutospacing="0"/>
        <w:rPr>
          <w:rFonts w:ascii="Lato" w:hAnsi="Lato" w:cs="Arial"/>
          <w:color w:val="000000"/>
          <w:highlight w:val="yellow"/>
        </w:rPr>
      </w:pPr>
      <w:r w:rsidRPr="00DD43A6">
        <w:rPr>
          <w:rFonts w:ascii="Lato" w:hAnsi="Lato" w:cs="Arial"/>
          <w:color w:val="000000"/>
          <w:highlight w:val="yellow"/>
        </w:rPr>
        <w:br/>
      </w:r>
    </w:p>
    <w:p w14:paraId="50F18876" w14:textId="1B8EFF90" w:rsidR="00A36C7F" w:rsidRPr="00DD43A6" w:rsidRDefault="002D2622" w:rsidP="00CE41A4">
      <w:pPr>
        <w:pStyle w:val="xmsolistparagraph"/>
        <w:numPr>
          <w:ilvl w:val="0"/>
          <w:numId w:val="15"/>
        </w:numPr>
        <w:shd w:val="clear" w:color="auto" w:fill="FFFFFF"/>
        <w:spacing w:before="0" w:beforeAutospacing="0" w:after="0" w:afterAutospacing="0"/>
        <w:rPr>
          <w:rFonts w:ascii="Lato" w:hAnsi="Lato" w:cs="Arial"/>
          <w:color w:val="000000"/>
        </w:rPr>
      </w:pPr>
      <w:r w:rsidRPr="00DD43A6">
        <w:rPr>
          <w:rFonts w:ascii="Lato" w:hAnsi="Lato" w:cs="Arial"/>
          <w:color w:val="000000"/>
        </w:rPr>
        <w:t xml:space="preserve">Health inequalities training as part of all medical school </w:t>
      </w:r>
      <w:r w:rsidR="004F75BE" w:rsidRPr="00DD43A6">
        <w:rPr>
          <w:rFonts w:ascii="Lato" w:hAnsi="Lato" w:cs="Arial"/>
          <w:color w:val="000000"/>
        </w:rPr>
        <w:t xml:space="preserve">education </w:t>
      </w:r>
      <w:r w:rsidR="0089268D" w:rsidRPr="00DD43A6">
        <w:rPr>
          <w:rFonts w:ascii="Lato" w:hAnsi="Lato" w:cs="Arial"/>
          <w:color w:val="000000"/>
        </w:rPr>
        <w:t xml:space="preserve">and GP training </w:t>
      </w:r>
      <w:r w:rsidRPr="00DD43A6">
        <w:rPr>
          <w:rFonts w:ascii="Lato" w:hAnsi="Lato" w:cs="Arial"/>
          <w:color w:val="000000"/>
        </w:rPr>
        <w:t>programmes</w:t>
      </w:r>
      <w:r w:rsidR="00C64F45" w:rsidRPr="00DD43A6">
        <w:rPr>
          <w:rFonts w:ascii="Lato" w:hAnsi="Lato" w:cs="Arial"/>
          <w:color w:val="000000"/>
        </w:rPr>
        <w:t>, and introduction of Pioneer-type Fellowship</w:t>
      </w:r>
      <w:r w:rsidR="0089268D" w:rsidRPr="00DD43A6">
        <w:rPr>
          <w:rFonts w:ascii="Lato" w:hAnsi="Lato" w:cs="Arial"/>
          <w:color w:val="000000"/>
        </w:rPr>
        <w:t>s</w:t>
      </w:r>
      <w:r w:rsidR="000258D0" w:rsidRPr="00DD43A6">
        <w:rPr>
          <w:rFonts w:ascii="Lato" w:hAnsi="Lato" w:cs="Arial"/>
          <w:color w:val="000000"/>
        </w:rPr>
        <w:t xml:space="preserve">. </w:t>
      </w:r>
      <w:r w:rsidR="00615B4B" w:rsidRPr="00DD43A6">
        <w:rPr>
          <w:rFonts w:ascii="Lato" w:hAnsi="Lato" w:cs="Arial"/>
          <w:color w:val="000000"/>
        </w:rPr>
        <w:t xml:space="preserve">As described in the </w:t>
      </w:r>
      <w:r w:rsidR="00242159" w:rsidRPr="00DD43A6">
        <w:rPr>
          <w:rFonts w:ascii="Lato" w:hAnsi="Lato" w:cs="Arial"/>
          <w:color w:val="000000"/>
        </w:rPr>
        <w:t xml:space="preserve">report </w:t>
      </w:r>
      <w:r w:rsidR="00615B4B" w:rsidRPr="00DD43A6">
        <w:rPr>
          <w:rFonts w:ascii="Lato" w:hAnsi="Lato" w:cs="Arial"/>
          <w:color w:val="000000"/>
        </w:rPr>
        <w:t xml:space="preserve">of the </w:t>
      </w:r>
      <w:r w:rsidR="009A7AD6" w:rsidRPr="00DD43A6">
        <w:rPr>
          <w:rFonts w:ascii="Lato" w:hAnsi="Lato" w:cs="Arial"/>
          <w:color w:val="000000"/>
        </w:rPr>
        <w:t xml:space="preserve">Scottish Government </w:t>
      </w:r>
      <w:r w:rsidR="00847D62" w:rsidRPr="00DD43A6">
        <w:rPr>
          <w:rFonts w:ascii="Lato" w:hAnsi="Lato" w:cs="Arial"/>
          <w:color w:val="000000"/>
        </w:rPr>
        <w:t>Primary Care Health Inequalities SLWG</w:t>
      </w:r>
      <w:r w:rsidR="00ED69D5" w:rsidRPr="00DD43A6">
        <w:rPr>
          <w:rStyle w:val="EndnoteReference"/>
          <w:rFonts w:ascii="Lato" w:hAnsi="Lato" w:cs="Arial"/>
          <w:color w:val="000000"/>
        </w:rPr>
        <w:endnoteReference w:id="27"/>
      </w:r>
      <w:r w:rsidR="00847D62" w:rsidRPr="00DD43A6">
        <w:rPr>
          <w:rFonts w:ascii="Lato" w:hAnsi="Lato" w:cs="Arial"/>
          <w:color w:val="000000"/>
        </w:rPr>
        <w:t xml:space="preserve">, consideration should </w:t>
      </w:r>
      <w:r w:rsidR="00242159" w:rsidRPr="00DD43A6">
        <w:rPr>
          <w:rFonts w:ascii="Lato" w:hAnsi="Lato" w:cs="Arial"/>
          <w:color w:val="000000"/>
        </w:rPr>
        <w:t>be given to implementing</w:t>
      </w:r>
      <w:r w:rsidR="00952AF5" w:rsidRPr="00DD43A6">
        <w:rPr>
          <w:rFonts w:ascii="Lato" w:hAnsi="Lato" w:cs="Arial"/>
          <w:color w:val="000000"/>
        </w:rPr>
        <w:t xml:space="preserve"> a Scottish programme of multidisciplinary postgraduate training </w:t>
      </w:r>
      <w:proofErr w:type="gramStart"/>
      <w:r w:rsidR="00952AF5" w:rsidRPr="00DD43A6">
        <w:rPr>
          <w:rFonts w:ascii="Lato" w:hAnsi="Lato" w:cs="Arial"/>
          <w:color w:val="000000"/>
        </w:rPr>
        <w:t>similar to</w:t>
      </w:r>
      <w:proofErr w:type="gramEnd"/>
      <w:r w:rsidR="00952AF5" w:rsidRPr="00DD43A6">
        <w:rPr>
          <w:rFonts w:ascii="Lato" w:hAnsi="Lato" w:cs="Arial"/>
          <w:color w:val="000000"/>
        </w:rPr>
        <w:t xml:space="preserve"> the</w:t>
      </w:r>
      <w:r w:rsidR="00242159" w:rsidRPr="00DD43A6">
        <w:rPr>
          <w:rFonts w:ascii="Lato" w:hAnsi="Lato" w:cs="Arial"/>
          <w:color w:val="000000"/>
        </w:rPr>
        <w:t xml:space="preserve"> </w:t>
      </w:r>
      <w:r w:rsidR="0089268D" w:rsidRPr="00DD43A6">
        <w:rPr>
          <w:rFonts w:ascii="Lato" w:hAnsi="Lato" w:cs="Arial"/>
          <w:color w:val="000000"/>
        </w:rPr>
        <w:t>‘</w:t>
      </w:r>
      <w:proofErr w:type="spellStart"/>
      <w:r w:rsidR="0089268D" w:rsidRPr="00DD43A6">
        <w:rPr>
          <w:rFonts w:ascii="Lato" w:hAnsi="Lato" w:cs="Arial"/>
          <w:color w:val="000000"/>
        </w:rPr>
        <w:t>Fairhealth</w:t>
      </w:r>
      <w:proofErr w:type="spellEnd"/>
      <w:r w:rsidR="0089268D" w:rsidRPr="00DD43A6">
        <w:rPr>
          <w:rFonts w:ascii="Lato" w:hAnsi="Lato" w:cs="Arial"/>
          <w:color w:val="000000"/>
        </w:rPr>
        <w:t>’</w:t>
      </w:r>
      <w:r w:rsidR="00952AF5" w:rsidRPr="00DD43A6">
        <w:rPr>
          <w:rFonts w:ascii="Lato" w:hAnsi="Lato" w:cs="Arial"/>
          <w:color w:val="000000"/>
        </w:rPr>
        <w:t xml:space="preserve"> programme in England</w:t>
      </w:r>
      <w:r w:rsidR="00952AF5" w:rsidRPr="00DD43A6">
        <w:rPr>
          <w:rStyle w:val="EndnoteReference"/>
          <w:rFonts w:ascii="Lato" w:hAnsi="Lato" w:cs="Arial"/>
          <w:color w:val="000000"/>
        </w:rPr>
        <w:endnoteReference w:id="28"/>
      </w:r>
      <w:r w:rsidR="00952AF5" w:rsidRPr="00DD43A6">
        <w:rPr>
          <w:rFonts w:ascii="Lato" w:hAnsi="Lato" w:cs="Arial"/>
          <w:color w:val="000000"/>
        </w:rPr>
        <w:t xml:space="preserve">. </w:t>
      </w:r>
      <w:r w:rsidR="0035677D" w:rsidRPr="00DD43A6">
        <w:rPr>
          <w:rFonts w:ascii="Lato" w:hAnsi="Lato" w:cs="Arial"/>
          <w:color w:val="000000"/>
        </w:rPr>
        <w:br/>
      </w:r>
    </w:p>
    <w:p w14:paraId="093C3822" w14:textId="2F5BD008" w:rsidR="00956E93" w:rsidRPr="00DD43A6" w:rsidRDefault="00442CEA" w:rsidP="00956E93">
      <w:pPr>
        <w:pStyle w:val="xmsolistparagraph"/>
        <w:numPr>
          <w:ilvl w:val="0"/>
          <w:numId w:val="15"/>
        </w:numPr>
        <w:shd w:val="clear" w:color="auto" w:fill="FFFFFF"/>
        <w:spacing w:before="0" w:beforeAutospacing="0" w:after="0" w:afterAutospacing="0"/>
        <w:rPr>
          <w:rFonts w:ascii="Lato" w:hAnsi="Lato" w:cs="Arial"/>
          <w:color w:val="000000"/>
        </w:rPr>
      </w:pPr>
      <w:r w:rsidRPr="00DD43A6">
        <w:rPr>
          <w:rFonts w:ascii="Lato" w:hAnsi="Lato" w:cs="Arial"/>
          <w:color w:val="000000"/>
        </w:rPr>
        <w:t>We welcome the recent publication of the report by the Scottish Government’s Short Life Working Group for Mental Health in Primary Care</w:t>
      </w:r>
      <w:r w:rsidR="00227992" w:rsidRPr="00DD43A6">
        <w:rPr>
          <w:rStyle w:val="EndnoteReference"/>
          <w:rFonts w:ascii="Lato" w:hAnsi="Lato" w:cs="Arial"/>
          <w:color w:val="000000"/>
        </w:rPr>
        <w:endnoteReference w:id="29"/>
      </w:r>
      <w:r w:rsidRPr="00DD43A6">
        <w:rPr>
          <w:rFonts w:ascii="Lato" w:hAnsi="Lato" w:cs="Arial"/>
          <w:color w:val="000000"/>
        </w:rPr>
        <w:t xml:space="preserve">, </w:t>
      </w:r>
      <w:r w:rsidR="00B9741A" w:rsidRPr="00DD43A6">
        <w:rPr>
          <w:rFonts w:ascii="Lato" w:hAnsi="Lato" w:cs="Arial"/>
          <w:color w:val="000000"/>
        </w:rPr>
        <w:t xml:space="preserve">which RCGP Scotland were pleased to be represented on. We also welcome the additional investment that has been committed by the Scottish Government to implement this model. </w:t>
      </w:r>
      <w:r w:rsidR="00E71B94" w:rsidRPr="00DD43A6">
        <w:rPr>
          <w:rFonts w:ascii="Lato" w:hAnsi="Lato" w:cs="Arial"/>
          <w:color w:val="000000"/>
        </w:rPr>
        <w:t>As part of the mixed model announced, we</w:t>
      </w:r>
      <w:r w:rsidR="00B9741A" w:rsidRPr="00DD43A6">
        <w:rPr>
          <w:rFonts w:ascii="Lato" w:hAnsi="Lato" w:cs="Arial"/>
          <w:color w:val="000000"/>
        </w:rPr>
        <w:t xml:space="preserve"> need to ensure that </w:t>
      </w:r>
      <w:r w:rsidR="00E71B94" w:rsidRPr="00DD43A6">
        <w:rPr>
          <w:rFonts w:ascii="Lato" w:hAnsi="Lato" w:cs="Arial"/>
          <w:color w:val="000000"/>
        </w:rPr>
        <w:t>the mix of</w:t>
      </w:r>
      <w:r w:rsidR="00B9741A" w:rsidRPr="00DD43A6">
        <w:rPr>
          <w:rFonts w:ascii="Lato" w:hAnsi="Lato" w:cs="Arial"/>
          <w:color w:val="000000"/>
        </w:rPr>
        <w:t xml:space="preserve"> mental health </w:t>
      </w:r>
      <w:r w:rsidR="00B9741A" w:rsidRPr="00DD43A6">
        <w:rPr>
          <w:rFonts w:ascii="Lato" w:hAnsi="Lato" w:cs="Arial"/>
          <w:color w:val="000000"/>
        </w:rPr>
        <w:lastRenderedPageBreak/>
        <w:t>professionals working in GP practices</w:t>
      </w:r>
      <w:r w:rsidR="0036653C" w:rsidRPr="00DD43A6">
        <w:rPr>
          <w:rFonts w:ascii="Lato" w:hAnsi="Lato" w:cs="Arial"/>
          <w:color w:val="000000"/>
        </w:rPr>
        <w:t xml:space="preserve"> includes a significant number of mental health clinicians, who can manage their own caseload</w:t>
      </w:r>
      <w:r w:rsidR="00E71B94" w:rsidRPr="00DD43A6">
        <w:rPr>
          <w:rFonts w:ascii="Lato" w:hAnsi="Lato" w:cs="Arial"/>
          <w:color w:val="000000"/>
        </w:rPr>
        <w:t xml:space="preserve">s. This model of mental health in primary care has the potential to be transformative for patients as </w:t>
      </w:r>
      <w:r w:rsidR="00227992" w:rsidRPr="00DD43A6">
        <w:rPr>
          <w:rFonts w:ascii="Lato" w:hAnsi="Lato" w:cs="Arial"/>
          <w:color w:val="000000"/>
        </w:rPr>
        <w:t xml:space="preserve">alongside providing expert care to patients presenting with mental health concerns, it will also reduce the workload of GPs. </w:t>
      </w:r>
      <w:r w:rsidR="00CE41A4" w:rsidRPr="00DD43A6">
        <w:rPr>
          <w:rFonts w:ascii="Lato" w:hAnsi="Lato" w:cs="Arial"/>
          <w:color w:val="000000"/>
        </w:rPr>
        <w:t>RCGP Scotland has a longstanding ask</w:t>
      </w:r>
      <w:r w:rsidR="00B55BFA" w:rsidRPr="00DD43A6">
        <w:rPr>
          <w:rFonts w:ascii="Lato" w:hAnsi="Lato" w:cs="Arial"/>
          <w:color w:val="000000"/>
        </w:rPr>
        <w:t xml:space="preserve"> for every GP practice to have access to a dedicated mental health clinician. </w:t>
      </w:r>
      <w:r w:rsidR="00956E93" w:rsidRPr="00DD43A6">
        <w:rPr>
          <w:rFonts w:ascii="Lato" w:hAnsi="Lato" w:cs="Arial"/>
          <w:color w:val="000000"/>
        </w:rPr>
        <w:br/>
      </w:r>
    </w:p>
    <w:p w14:paraId="6DFE7A4D" w14:textId="4C82339E" w:rsidR="00D025FF" w:rsidRPr="00DD43A6" w:rsidRDefault="00D025FF" w:rsidP="00956E93">
      <w:pPr>
        <w:pStyle w:val="xmsolistparagraph"/>
        <w:numPr>
          <w:ilvl w:val="0"/>
          <w:numId w:val="15"/>
        </w:numPr>
        <w:shd w:val="clear" w:color="auto" w:fill="FFFFFF"/>
        <w:spacing w:before="0" w:beforeAutospacing="0" w:after="0" w:afterAutospacing="0"/>
        <w:rPr>
          <w:rFonts w:ascii="Lato" w:hAnsi="Lato" w:cs="Arial"/>
          <w:color w:val="000000"/>
        </w:rPr>
      </w:pPr>
      <w:r w:rsidRPr="00DD43A6">
        <w:rPr>
          <w:rFonts w:ascii="Lato" w:hAnsi="Lato" w:cs="Arial"/>
          <w:color w:val="000000"/>
        </w:rPr>
        <w:t>As</w:t>
      </w:r>
      <w:r w:rsidR="00956E93" w:rsidRPr="00DD43A6">
        <w:rPr>
          <w:rFonts w:ascii="Lato" w:hAnsi="Lato" w:cs="Arial"/>
          <w:color w:val="000000"/>
        </w:rPr>
        <w:t xml:space="preserve"> part of the Scottish Government’s </w:t>
      </w:r>
      <w:r w:rsidR="002D2303" w:rsidRPr="00DD43A6">
        <w:rPr>
          <w:rFonts w:ascii="Lato" w:hAnsi="Lato" w:cs="Arial"/>
          <w:color w:val="000000"/>
        </w:rPr>
        <w:t>focus on reduc</w:t>
      </w:r>
      <w:r w:rsidR="00CE41A4" w:rsidRPr="00DD43A6">
        <w:rPr>
          <w:rFonts w:ascii="Lato" w:hAnsi="Lato" w:cs="Arial"/>
          <w:color w:val="000000"/>
        </w:rPr>
        <w:t>ing</w:t>
      </w:r>
      <w:r w:rsidR="002D2303" w:rsidRPr="00DD43A6">
        <w:rPr>
          <w:rFonts w:ascii="Lato" w:hAnsi="Lato" w:cs="Arial"/>
          <w:color w:val="000000"/>
        </w:rPr>
        <w:t xml:space="preserve"> drug related harms, assessment should be carried out on the most effective</w:t>
      </w:r>
      <w:r w:rsidRPr="00DD43A6">
        <w:rPr>
          <w:rFonts w:ascii="Lato" w:hAnsi="Lato" w:cs="Arial"/>
          <w:color w:val="000000"/>
        </w:rPr>
        <w:t xml:space="preserve"> models for integrating care with general practice</w:t>
      </w:r>
      <w:r w:rsidR="002D2303" w:rsidRPr="00DD43A6">
        <w:rPr>
          <w:rFonts w:ascii="Lato" w:hAnsi="Lato" w:cs="Arial"/>
          <w:color w:val="000000"/>
        </w:rPr>
        <w:t xml:space="preserve">, including </w:t>
      </w:r>
      <w:r w:rsidRPr="00DD43A6">
        <w:rPr>
          <w:rFonts w:ascii="Lato" w:hAnsi="Lato" w:cs="Arial"/>
          <w:color w:val="000000"/>
        </w:rPr>
        <w:t>alcohol (see a recent report highlighting the benefits of in-practice alcohol nurses</w:t>
      </w:r>
      <w:r w:rsidR="00006E07" w:rsidRPr="00DD43A6">
        <w:rPr>
          <w:rStyle w:val="EndnoteReference"/>
          <w:rFonts w:ascii="Lato" w:hAnsi="Lato" w:cs="Arial"/>
          <w:color w:val="000000"/>
        </w:rPr>
        <w:endnoteReference w:id="30"/>
      </w:r>
      <w:r w:rsidRPr="00DD43A6">
        <w:rPr>
          <w:rFonts w:ascii="Lato" w:hAnsi="Lato" w:cs="Arial"/>
          <w:color w:val="000000"/>
        </w:rPr>
        <w:t>. Time and again, the focus and resource is on specialist services, which often fail to engage with the most vulnerable</w:t>
      </w:r>
      <w:r w:rsidR="00006E07" w:rsidRPr="00DD43A6">
        <w:rPr>
          <w:rFonts w:ascii="Lato" w:hAnsi="Lato" w:cs="Arial"/>
          <w:color w:val="000000"/>
        </w:rPr>
        <w:t xml:space="preserve"> patients).</w:t>
      </w:r>
      <w:r w:rsidR="006E6C00" w:rsidRPr="00DD43A6">
        <w:rPr>
          <w:rFonts w:ascii="Lato" w:hAnsi="Lato" w:cs="Arial"/>
          <w:color w:val="000000"/>
        </w:rPr>
        <w:br/>
      </w:r>
    </w:p>
    <w:p w14:paraId="6574CFE3" w14:textId="68D7EAEC" w:rsidR="006E6C00" w:rsidRPr="00DD43A6" w:rsidRDefault="006E6C00" w:rsidP="00956E93">
      <w:pPr>
        <w:pStyle w:val="xmsolistparagraph"/>
        <w:numPr>
          <w:ilvl w:val="0"/>
          <w:numId w:val="15"/>
        </w:numPr>
        <w:shd w:val="clear" w:color="auto" w:fill="FFFFFF"/>
        <w:spacing w:before="0" w:beforeAutospacing="0" w:after="0" w:afterAutospacing="0"/>
        <w:rPr>
          <w:rFonts w:ascii="Lato" w:hAnsi="Lato" w:cs="Arial"/>
          <w:color w:val="000000"/>
        </w:rPr>
      </w:pPr>
      <w:r w:rsidRPr="00DD43A6">
        <w:rPr>
          <w:rFonts w:ascii="Lato" w:hAnsi="Lato" w:cs="Arial"/>
          <w:color w:val="000000"/>
        </w:rPr>
        <w:t xml:space="preserve">A rapid appraisal should be undertaken (perhaps with input from Public Health Scotland) of how to measure and determine unaddressed health need. </w:t>
      </w:r>
      <w:r w:rsidRPr="00DD43A6">
        <w:rPr>
          <w:rFonts w:ascii="Lato" w:hAnsi="Lato" w:cs="Arial"/>
          <w:color w:val="000000"/>
        </w:rPr>
        <w:br/>
      </w:r>
    </w:p>
    <w:p w14:paraId="596C15F3" w14:textId="71DE935A" w:rsidR="006E6C00" w:rsidRPr="00DD43A6" w:rsidRDefault="006E6C00" w:rsidP="008618BE">
      <w:pPr>
        <w:pStyle w:val="xmsolistparagraph"/>
        <w:numPr>
          <w:ilvl w:val="0"/>
          <w:numId w:val="15"/>
        </w:numPr>
        <w:shd w:val="clear" w:color="auto" w:fill="FFFFFF"/>
        <w:spacing w:before="0" w:beforeAutospacing="0" w:after="0" w:afterAutospacing="0"/>
        <w:rPr>
          <w:rFonts w:ascii="Lato" w:hAnsi="Lato" w:cs="Arial"/>
          <w:color w:val="000000"/>
        </w:rPr>
      </w:pPr>
      <w:r w:rsidRPr="00DD43A6">
        <w:rPr>
          <w:rFonts w:ascii="Lato" w:hAnsi="Lato" w:cs="Arial"/>
          <w:color w:val="000000"/>
        </w:rPr>
        <w:t xml:space="preserve">RCGP Scotland welcomes within the Scottish Government’s and COSLA’s </w:t>
      </w:r>
      <w:r w:rsidR="00A27192" w:rsidRPr="00DD43A6">
        <w:rPr>
          <w:rFonts w:ascii="Lato" w:hAnsi="Lato" w:cs="Arial"/>
          <w:color w:val="000000"/>
        </w:rPr>
        <w:t>‘Health and Social Care: national workforce strategy</w:t>
      </w:r>
      <w:r w:rsidR="008618BE" w:rsidRPr="00DD43A6">
        <w:rPr>
          <w:rStyle w:val="EndnoteReference"/>
          <w:rFonts w:ascii="Lato" w:hAnsi="Lato" w:cs="Arial"/>
          <w:color w:val="000000"/>
        </w:rPr>
        <w:endnoteReference w:id="31"/>
      </w:r>
      <w:r w:rsidR="00A27192" w:rsidRPr="00DD43A6">
        <w:rPr>
          <w:rFonts w:ascii="Lato" w:hAnsi="Lato" w:cs="Arial"/>
          <w:color w:val="000000"/>
        </w:rPr>
        <w:t xml:space="preserve">’ a commitment to develop a new Remote and Rural Workforce </w:t>
      </w:r>
      <w:r w:rsidR="008618BE" w:rsidRPr="00DD43A6">
        <w:rPr>
          <w:rFonts w:ascii="Lato" w:hAnsi="Lato" w:cs="Arial"/>
          <w:color w:val="000000"/>
        </w:rPr>
        <w:t xml:space="preserve">Recruitment </w:t>
      </w:r>
      <w:r w:rsidR="00A27192" w:rsidRPr="00DD43A6">
        <w:rPr>
          <w:rFonts w:ascii="Lato" w:hAnsi="Lato" w:cs="Arial"/>
          <w:color w:val="000000"/>
        </w:rPr>
        <w:t xml:space="preserve">Strategy. </w:t>
      </w:r>
      <w:r w:rsidR="008618BE" w:rsidRPr="00DD43A6">
        <w:rPr>
          <w:rFonts w:ascii="Lato" w:hAnsi="Lato" w:cs="Arial"/>
          <w:color w:val="000000"/>
        </w:rPr>
        <w:t xml:space="preserve">This will have the stated aim of supporting employers, “to ensure that the Health and Social Care needs of people who live in remote and rural communities are met”. Reducing health inequalities must be a key consideration within this work. </w:t>
      </w:r>
    </w:p>
    <w:p w14:paraId="46D98BF8" w14:textId="77777777" w:rsidR="00D5631B" w:rsidRPr="00DD43A6" w:rsidRDefault="00D5631B" w:rsidP="00FA3BD7">
      <w:pPr>
        <w:pStyle w:val="xmsolistparagraph"/>
        <w:shd w:val="clear" w:color="auto" w:fill="FFFFFF"/>
        <w:spacing w:before="0" w:beforeAutospacing="0" w:after="0" w:afterAutospacing="0"/>
        <w:rPr>
          <w:rFonts w:ascii="Lato" w:hAnsi="Lato" w:cs="Arial"/>
          <w:color w:val="000000"/>
        </w:rPr>
      </w:pPr>
    </w:p>
    <w:p w14:paraId="183C81B8" w14:textId="618FF3D3" w:rsidR="008A2818" w:rsidRPr="00DD43A6" w:rsidRDefault="00B817AA" w:rsidP="00FA3BD7">
      <w:pPr>
        <w:pStyle w:val="xmsolistparagraph"/>
        <w:shd w:val="clear" w:color="auto" w:fill="FFFFFF"/>
        <w:spacing w:before="0" w:beforeAutospacing="0" w:after="0" w:afterAutospacing="0"/>
        <w:rPr>
          <w:rFonts w:ascii="Lato" w:hAnsi="Lato" w:cs="Arial"/>
          <w:color w:val="000000"/>
        </w:rPr>
      </w:pPr>
      <w:r w:rsidRPr="00DD43A6">
        <w:rPr>
          <w:rFonts w:ascii="Lato" w:hAnsi="Lato" w:cs="Arial"/>
          <w:color w:val="000000"/>
        </w:rPr>
        <w:t xml:space="preserve">In the short to medium term the following </w:t>
      </w:r>
      <w:r w:rsidR="008618BE" w:rsidRPr="00DD43A6">
        <w:rPr>
          <w:rFonts w:ascii="Lato" w:hAnsi="Lato" w:cs="Arial"/>
          <w:color w:val="000000"/>
        </w:rPr>
        <w:t>actions for those practices serving the most socially deprived populations (defined by decile) must be taken:</w:t>
      </w:r>
      <w:r w:rsidR="00BA4C36" w:rsidRPr="00DD43A6">
        <w:rPr>
          <w:rFonts w:ascii="Lato" w:hAnsi="Lato" w:cs="Arial"/>
          <w:color w:val="000000"/>
        </w:rPr>
        <w:br/>
      </w:r>
    </w:p>
    <w:p w14:paraId="635E5709" w14:textId="0F87A42B" w:rsidR="000C79ED" w:rsidRPr="00DD43A6" w:rsidRDefault="00C710C0" w:rsidP="000C79ED">
      <w:pPr>
        <w:pStyle w:val="xmsolistparagraph"/>
        <w:numPr>
          <w:ilvl w:val="0"/>
          <w:numId w:val="16"/>
        </w:numPr>
        <w:shd w:val="clear" w:color="auto" w:fill="FFFFFF"/>
        <w:spacing w:before="0" w:beforeAutospacing="0" w:after="0" w:afterAutospacing="0"/>
        <w:rPr>
          <w:rFonts w:ascii="Lato" w:hAnsi="Lato" w:cs="Arial"/>
          <w:color w:val="000000"/>
        </w:rPr>
      </w:pPr>
      <w:r w:rsidRPr="00DD43A6">
        <w:rPr>
          <w:rFonts w:ascii="Lato" w:hAnsi="Lato" w:cs="Arial"/>
          <w:color w:val="000000"/>
        </w:rPr>
        <w:t>A review of premises and the GP workforce must be undertaken.</w:t>
      </w:r>
      <w:r w:rsidR="00F67394" w:rsidRPr="00DD43A6">
        <w:rPr>
          <w:rFonts w:ascii="Lato" w:hAnsi="Lato" w:cs="Arial"/>
          <w:color w:val="000000"/>
        </w:rPr>
        <w:t xml:space="preserve"> The indications are that Deep End practices are under-staffed in terms of doctor provision</w:t>
      </w:r>
      <w:r w:rsidR="00BD425F" w:rsidRPr="00DD43A6">
        <w:rPr>
          <w:rStyle w:val="EndnoteReference"/>
          <w:rFonts w:ascii="Lato" w:hAnsi="Lato" w:cs="Arial"/>
          <w:color w:val="000000"/>
        </w:rPr>
        <w:endnoteReference w:id="32"/>
      </w:r>
      <w:r w:rsidR="00F67394" w:rsidRPr="00DD43A6">
        <w:rPr>
          <w:rFonts w:ascii="Lato" w:hAnsi="Lato" w:cs="Arial"/>
          <w:color w:val="000000"/>
        </w:rPr>
        <w:t>, and there is clear evidence of that in England</w:t>
      </w:r>
      <w:r w:rsidR="00BD425F" w:rsidRPr="00DD43A6">
        <w:rPr>
          <w:rStyle w:val="EndnoteReference"/>
          <w:rFonts w:ascii="Lato" w:hAnsi="Lato" w:cs="Arial"/>
          <w:color w:val="000000"/>
        </w:rPr>
        <w:endnoteReference w:id="33"/>
      </w:r>
      <w:r w:rsidR="00F67394" w:rsidRPr="00DD43A6">
        <w:rPr>
          <w:rFonts w:ascii="Lato" w:hAnsi="Lato" w:cs="Arial"/>
          <w:color w:val="000000"/>
        </w:rPr>
        <w:t>.</w:t>
      </w:r>
      <w:r w:rsidR="00EB3F2E">
        <w:rPr>
          <w:rFonts w:ascii="Lato" w:hAnsi="Lato" w:cs="Arial"/>
          <w:color w:val="000000"/>
        </w:rPr>
        <w:t xml:space="preserve"> </w:t>
      </w:r>
      <w:r w:rsidR="00F67394" w:rsidRPr="00DD43A6">
        <w:rPr>
          <w:rFonts w:ascii="Lato" w:hAnsi="Lato" w:cs="Arial"/>
          <w:color w:val="000000"/>
        </w:rPr>
        <w:t>This is profoundly worrying when we know the benefits of generalist care (</w:t>
      </w:r>
      <w:r w:rsidR="0089268D" w:rsidRPr="00DD43A6">
        <w:rPr>
          <w:rFonts w:ascii="Lato" w:hAnsi="Lato" w:cs="Arial"/>
          <w:color w:val="000000"/>
        </w:rPr>
        <w:t xml:space="preserve">particularly with relational </w:t>
      </w:r>
      <w:r w:rsidR="00F67394" w:rsidRPr="00DD43A6">
        <w:rPr>
          <w:rFonts w:ascii="Lato" w:hAnsi="Lato" w:cs="Arial"/>
          <w:color w:val="000000"/>
        </w:rPr>
        <w:t>continuity)</w:t>
      </w:r>
      <w:r w:rsidR="00276183" w:rsidRPr="00DD43A6">
        <w:rPr>
          <w:rFonts w:ascii="Lato" w:hAnsi="Lato" w:cs="Arial"/>
          <w:color w:val="000000"/>
        </w:rPr>
        <w:t xml:space="preserve"> on population health. </w:t>
      </w:r>
      <w:r w:rsidR="00BD425F" w:rsidRPr="00DD43A6">
        <w:rPr>
          <w:rFonts w:ascii="Lato" w:hAnsi="Lato" w:cs="Arial"/>
          <w:color w:val="000000"/>
        </w:rPr>
        <w:t xml:space="preserve">Addressing this imbalance must be a clear priority for the Scottish Government. </w:t>
      </w:r>
      <w:r w:rsidR="000C79ED" w:rsidRPr="00DD43A6">
        <w:rPr>
          <w:rFonts w:ascii="Lato" w:hAnsi="Lato" w:cs="Arial"/>
          <w:color w:val="000000"/>
        </w:rPr>
        <w:br/>
      </w:r>
    </w:p>
    <w:p w14:paraId="36B550CF" w14:textId="182E57B2" w:rsidR="009C4ED5" w:rsidRPr="00DD43A6" w:rsidRDefault="00A36C7F" w:rsidP="009C4ED5">
      <w:pPr>
        <w:pStyle w:val="xmsolistparagraph"/>
        <w:numPr>
          <w:ilvl w:val="0"/>
          <w:numId w:val="16"/>
        </w:numPr>
        <w:shd w:val="clear" w:color="auto" w:fill="FFFFFF"/>
        <w:spacing w:before="0" w:beforeAutospacing="0" w:after="0" w:afterAutospacing="0"/>
        <w:rPr>
          <w:rFonts w:ascii="Lato" w:hAnsi="Lato" w:cs="Arial"/>
          <w:color w:val="000000"/>
        </w:rPr>
      </w:pPr>
      <w:r w:rsidRPr="00DD43A6">
        <w:rPr>
          <w:rFonts w:ascii="Lato" w:hAnsi="Lato" w:cs="Arial"/>
          <w:color w:val="000000"/>
        </w:rPr>
        <w:t>Increased support for deprived practices to allow them to take on more medical students, F</w:t>
      </w:r>
      <w:r w:rsidR="00A466B4" w:rsidRPr="00DD43A6">
        <w:rPr>
          <w:rFonts w:ascii="Lato" w:hAnsi="Lato" w:cs="Arial"/>
          <w:color w:val="000000"/>
        </w:rPr>
        <w:t xml:space="preserve">oundation </w:t>
      </w:r>
      <w:r w:rsidRPr="00DD43A6">
        <w:rPr>
          <w:rFonts w:ascii="Lato" w:hAnsi="Lato" w:cs="Arial"/>
          <w:color w:val="000000"/>
        </w:rPr>
        <w:t>Y</w:t>
      </w:r>
      <w:r w:rsidR="00A466B4" w:rsidRPr="00DD43A6">
        <w:rPr>
          <w:rFonts w:ascii="Lato" w:hAnsi="Lato" w:cs="Arial"/>
          <w:color w:val="000000"/>
        </w:rPr>
        <w:t>ear</w:t>
      </w:r>
      <w:r w:rsidRPr="00DD43A6">
        <w:rPr>
          <w:rFonts w:ascii="Lato" w:hAnsi="Lato" w:cs="Arial"/>
          <w:color w:val="000000"/>
        </w:rPr>
        <w:t xml:space="preserve"> doctors and G</w:t>
      </w:r>
      <w:r w:rsidR="00A466B4" w:rsidRPr="00DD43A6">
        <w:rPr>
          <w:rFonts w:ascii="Lato" w:hAnsi="Lato" w:cs="Arial"/>
          <w:color w:val="000000"/>
        </w:rPr>
        <w:t xml:space="preserve">eneral </w:t>
      </w:r>
      <w:r w:rsidRPr="00DD43A6">
        <w:rPr>
          <w:rFonts w:ascii="Lato" w:hAnsi="Lato" w:cs="Arial"/>
          <w:color w:val="000000"/>
        </w:rPr>
        <w:t>P</w:t>
      </w:r>
      <w:r w:rsidR="00A466B4" w:rsidRPr="00DD43A6">
        <w:rPr>
          <w:rFonts w:ascii="Lato" w:hAnsi="Lato" w:cs="Arial"/>
          <w:color w:val="000000"/>
        </w:rPr>
        <w:t xml:space="preserve">ractice </w:t>
      </w:r>
      <w:r w:rsidRPr="00DD43A6">
        <w:rPr>
          <w:rFonts w:ascii="Lato" w:hAnsi="Lato" w:cs="Arial"/>
          <w:color w:val="000000"/>
        </w:rPr>
        <w:t>S</w:t>
      </w:r>
      <w:r w:rsidR="00A466B4" w:rsidRPr="00DD43A6">
        <w:rPr>
          <w:rFonts w:ascii="Lato" w:hAnsi="Lato" w:cs="Arial"/>
          <w:color w:val="000000"/>
        </w:rPr>
        <w:t xml:space="preserve">pecialty </w:t>
      </w:r>
      <w:r w:rsidRPr="00DD43A6">
        <w:rPr>
          <w:rFonts w:ascii="Lato" w:hAnsi="Lato" w:cs="Arial"/>
          <w:color w:val="000000"/>
        </w:rPr>
        <w:t>T</w:t>
      </w:r>
      <w:r w:rsidR="00A466B4" w:rsidRPr="00DD43A6">
        <w:rPr>
          <w:rFonts w:ascii="Lato" w:hAnsi="Lato" w:cs="Arial"/>
          <w:color w:val="000000"/>
        </w:rPr>
        <w:t>rainee</w:t>
      </w:r>
      <w:r w:rsidRPr="00DD43A6">
        <w:rPr>
          <w:rFonts w:ascii="Lato" w:hAnsi="Lato" w:cs="Arial"/>
          <w:color w:val="000000"/>
        </w:rPr>
        <w:t>s, to address the current under-representation of such placements in deprived settings</w:t>
      </w:r>
      <w:r w:rsidR="008B0DE2" w:rsidRPr="00DD43A6">
        <w:rPr>
          <w:rFonts w:ascii="Lato" w:hAnsi="Lato" w:cs="Arial"/>
          <w:color w:val="000000"/>
        </w:rPr>
        <w:t xml:space="preserve"> (the </w:t>
      </w:r>
      <w:r w:rsidRPr="00DD43A6">
        <w:rPr>
          <w:rFonts w:ascii="Lato" w:hAnsi="Lato" w:cs="Arial"/>
          <w:color w:val="000000"/>
        </w:rPr>
        <w:t>‘Inverse Training Law</w:t>
      </w:r>
      <w:r w:rsidR="008B0DE2" w:rsidRPr="00DD43A6">
        <w:rPr>
          <w:rStyle w:val="EndnoteReference"/>
          <w:rFonts w:ascii="Lato" w:hAnsi="Lato" w:cs="Arial"/>
          <w:color w:val="000000"/>
        </w:rPr>
        <w:endnoteReference w:id="34"/>
      </w:r>
      <w:r w:rsidRPr="00DD43A6">
        <w:rPr>
          <w:rFonts w:ascii="Lato" w:hAnsi="Lato" w:cs="Arial"/>
          <w:color w:val="000000"/>
        </w:rPr>
        <w:t>’</w:t>
      </w:r>
      <w:r w:rsidR="008B0DE2" w:rsidRPr="00DD43A6">
        <w:rPr>
          <w:rFonts w:ascii="Lato" w:hAnsi="Lato" w:cs="Arial"/>
          <w:color w:val="000000"/>
        </w:rPr>
        <w:t>)</w:t>
      </w:r>
      <w:r w:rsidR="00356BD9" w:rsidRPr="00DD43A6">
        <w:rPr>
          <w:rFonts w:ascii="Lato" w:hAnsi="Lato" w:cs="Arial"/>
          <w:color w:val="000000"/>
        </w:rPr>
        <w:t>.</w:t>
      </w:r>
    </w:p>
    <w:p w14:paraId="0CE3933F" w14:textId="77777777" w:rsidR="009C4ED5" w:rsidRPr="00DD43A6" w:rsidRDefault="009C4ED5" w:rsidP="009C4ED5">
      <w:pPr>
        <w:pStyle w:val="xmsolistparagraph"/>
        <w:shd w:val="clear" w:color="auto" w:fill="FFFFFF"/>
        <w:spacing w:before="0" w:beforeAutospacing="0" w:after="0" w:afterAutospacing="0"/>
        <w:ind w:left="720"/>
        <w:rPr>
          <w:rFonts w:ascii="Lato" w:hAnsi="Lato" w:cs="Arial"/>
          <w:color w:val="000000"/>
        </w:rPr>
      </w:pPr>
    </w:p>
    <w:p w14:paraId="2A0D97B7" w14:textId="21403170" w:rsidR="000C79ED" w:rsidRPr="00DD43A6" w:rsidRDefault="00356BD9" w:rsidP="009C4ED5">
      <w:pPr>
        <w:pStyle w:val="xmsolistparagraph"/>
        <w:numPr>
          <w:ilvl w:val="0"/>
          <w:numId w:val="16"/>
        </w:numPr>
        <w:shd w:val="clear" w:color="auto" w:fill="FFFFFF"/>
        <w:spacing w:before="0" w:beforeAutospacing="0" w:after="0" w:afterAutospacing="0"/>
        <w:rPr>
          <w:rFonts w:ascii="Lato" w:hAnsi="Lato" w:cs="Arial"/>
          <w:color w:val="000000"/>
        </w:rPr>
      </w:pPr>
      <w:r w:rsidRPr="00DD43A6">
        <w:rPr>
          <w:rFonts w:ascii="Lato" w:hAnsi="Lato" w:cs="Arial"/>
          <w:color w:val="000000"/>
        </w:rPr>
        <w:t xml:space="preserve">An </w:t>
      </w:r>
      <w:r w:rsidR="008A2818" w:rsidRPr="00DD43A6">
        <w:rPr>
          <w:rFonts w:ascii="Lato" w:hAnsi="Lato" w:cs="Arial"/>
          <w:color w:val="000000"/>
        </w:rPr>
        <w:t>expansion of practice nurse teams</w:t>
      </w:r>
      <w:r w:rsidRPr="00DD43A6">
        <w:rPr>
          <w:rFonts w:ascii="Lato" w:hAnsi="Lato" w:cs="Arial"/>
          <w:color w:val="000000"/>
        </w:rPr>
        <w:t xml:space="preserve"> is required</w:t>
      </w:r>
      <w:r w:rsidR="008A2818" w:rsidRPr="00DD43A6">
        <w:rPr>
          <w:rFonts w:ascii="Lato" w:hAnsi="Lato" w:cs="Arial"/>
          <w:color w:val="000000"/>
        </w:rPr>
        <w:t xml:space="preserve"> to manage the NCD workload</w:t>
      </w:r>
      <w:r w:rsidRPr="00DD43A6">
        <w:rPr>
          <w:rFonts w:ascii="Lato" w:hAnsi="Lato" w:cs="Arial"/>
          <w:color w:val="000000"/>
        </w:rPr>
        <w:t>,</w:t>
      </w:r>
      <w:r w:rsidR="008A2818" w:rsidRPr="00DD43A6">
        <w:rPr>
          <w:rFonts w:ascii="Lato" w:hAnsi="Lato" w:cs="Arial"/>
          <w:color w:val="000000"/>
        </w:rPr>
        <w:t xml:space="preserve"> </w:t>
      </w:r>
      <w:r w:rsidRPr="00DD43A6">
        <w:rPr>
          <w:rFonts w:ascii="Lato" w:hAnsi="Lato" w:cs="Arial"/>
          <w:color w:val="000000"/>
        </w:rPr>
        <w:t>this would help</w:t>
      </w:r>
      <w:r w:rsidR="008A2818" w:rsidRPr="00DD43A6">
        <w:rPr>
          <w:rFonts w:ascii="Lato" w:hAnsi="Lato" w:cs="Arial"/>
          <w:color w:val="000000"/>
        </w:rPr>
        <w:t xml:space="preserve"> </w:t>
      </w:r>
      <w:r w:rsidR="0089268D" w:rsidRPr="00DD43A6">
        <w:rPr>
          <w:rFonts w:ascii="Lato" w:hAnsi="Lato" w:cs="Arial"/>
          <w:color w:val="000000"/>
        </w:rPr>
        <w:t>account</w:t>
      </w:r>
      <w:r w:rsidR="002D2622" w:rsidRPr="00DD43A6">
        <w:rPr>
          <w:rFonts w:ascii="Lato" w:hAnsi="Lato" w:cs="Arial"/>
          <w:color w:val="000000"/>
        </w:rPr>
        <w:t xml:space="preserve"> for </w:t>
      </w:r>
      <w:r w:rsidRPr="00DD43A6">
        <w:rPr>
          <w:rFonts w:ascii="Lato" w:hAnsi="Lato" w:cs="Arial"/>
          <w:color w:val="000000"/>
        </w:rPr>
        <w:t xml:space="preserve">the increased </w:t>
      </w:r>
      <w:r w:rsidR="002D2622" w:rsidRPr="00DD43A6">
        <w:rPr>
          <w:rFonts w:ascii="Lato" w:hAnsi="Lato" w:cs="Arial"/>
          <w:color w:val="000000"/>
        </w:rPr>
        <w:t xml:space="preserve">time </w:t>
      </w:r>
      <w:r w:rsidRPr="00DD43A6">
        <w:rPr>
          <w:rFonts w:ascii="Lato" w:hAnsi="Lato" w:cs="Arial"/>
          <w:color w:val="000000"/>
        </w:rPr>
        <w:t>with patients required</w:t>
      </w:r>
      <w:r w:rsidR="002D2622" w:rsidRPr="00DD43A6">
        <w:rPr>
          <w:rFonts w:ascii="Lato" w:hAnsi="Lato" w:cs="Arial"/>
          <w:color w:val="000000"/>
        </w:rPr>
        <w:t xml:space="preserve"> for</w:t>
      </w:r>
      <w:r w:rsidRPr="00DD43A6">
        <w:rPr>
          <w:rFonts w:ascii="Lato" w:hAnsi="Lato" w:cs="Arial"/>
          <w:color w:val="000000"/>
        </w:rPr>
        <w:t xml:space="preserve"> those with</w:t>
      </w:r>
      <w:r w:rsidR="002D2622" w:rsidRPr="00DD43A6">
        <w:rPr>
          <w:rFonts w:ascii="Lato" w:hAnsi="Lato" w:cs="Arial"/>
          <w:color w:val="000000"/>
        </w:rPr>
        <w:t xml:space="preserve"> low </w:t>
      </w:r>
      <w:r w:rsidRPr="00DD43A6">
        <w:rPr>
          <w:rFonts w:ascii="Lato" w:hAnsi="Lato" w:cs="Arial"/>
          <w:color w:val="000000"/>
        </w:rPr>
        <w:t xml:space="preserve">levels of </w:t>
      </w:r>
      <w:r w:rsidR="002D2622" w:rsidRPr="00DD43A6">
        <w:rPr>
          <w:rFonts w:ascii="Lato" w:hAnsi="Lato" w:cs="Arial"/>
          <w:color w:val="000000"/>
        </w:rPr>
        <w:t xml:space="preserve">literacy and health literacy. </w:t>
      </w:r>
      <w:r w:rsidR="000C79ED" w:rsidRPr="00DD43A6">
        <w:rPr>
          <w:rFonts w:ascii="Lato" w:hAnsi="Lato" w:cs="Arial"/>
          <w:color w:val="000000"/>
        </w:rPr>
        <w:br/>
      </w:r>
    </w:p>
    <w:p w14:paraId="20013D47" w14:textId="5473CD09" w:rsidR="000C79ED" w:rsidRPr="00DD43A6" w:rsidRDefault="002D2622" w:rsidP="0091087A">
      <w:pPr>
        <w:pStyle w:val="xmsolistparagraph"/>
        <w:numPr>
          <w:ilvl w:val="0"/>
          <w:numId w:val="16"/>
        </w:numPr>
        <w:shd w:val="clear" w:color="auto" w:fill="FFFFFF"/>
        <w:spacing w:before="0" w:beforeAutospacing="0" w:after="0" w:afterAutospacing="0"/>
        <w:rPr>
          <w:rFonts w:ascii="Lato" w:hAnsi="Lato" w:cs="Arial"/>
          <w:color w:val="000000"/>
        </w:rPr>
      </w:pPr>
      <w:r w:rsidRPr="00DD43A6">
        <w:rPr>
          <w:rFonts w:ascii="Lato" w:hAnsi="Lato" w:cs="Arial"/>
          <w:color w:val="000000"/>
        </w:rPr>
        <w:t>Additional training and resource to develop receptionists</w:t>
      </w:r>
      <w:r w:rsidR="000C79ED" w:rsidRPr="00DD43A6">
        <w:rPr>
          <w:rFonts w:ascii="Lato" w:hAnsi="Lato" w:cs="Arial"/>
          <w:color w:val="000000"/>
        </w:rPr>
        <w:t>’ skills to meet the</w:t>
      </w:r>
      <w:r w:rsidRPr="00DD43A6">
        <w:rPr>
          <w:rFonts w:ascii="Lato" w:hAnsi="Lato" w:cs="Arial"/>
          <w:color w:val="000000"/>
        </w:rPr>
        <w:t xml:space="preserve"> deeper Care Co-ordinator role</w:t>
      </w:r>
      <w:r w:rsidR="000C79ED" w:rsidRPr="00DD43A6">
        <w:rPr>
          <w:rFonts w:ascii="Lato" w:hAnsi="Lato" w:cs="Arial"/>
          <w:color w:val="000000"/>
        </w:rPr>
        <w:t>. This is particularly important</w:t>
      </w:r>
      <w:r w:rsidRPr="00DD43A6">
        <w:rPr>
          <w:rFonts w:ascii="Lato" w:hAnsi="Lato" w:cs="Arial"/>
          <w:color w:val="000000"/>
        </w:rPr>
        <w:t xml:space="preserve"> for those working in deprived </w:t>
      </w:r>
      <w:r w:rsidRPr="00DD43A6">
        <w:rPr>
          <w:rFonts w:ascii="Lato" w:hAnsi="Lato" w:cs="Arial"/>
          <w:color w:val="000000"/>
        </w:rPr>
        <w:lastRenderedPageBreak/>
        <w:t xml:space="preserve">settings as most frontline staff need to be highly skilled </w:t>
      </w:r>
      <w:r w:rsidR="006932DC" w:rsidRPr="00DD43A6">
        <w:rPr>
          <w:rFonts w:ascii="Lato" w:hAnsi="Lato" w:cs="Arial"/>
          <w:color w:val="000000"/>
        </w:rPr>
        <w:t xml:space="preserve">to </w:t>
      </w:r>
      <w:r w:rsidRPr="00DD43A6">
        <w:rPr>
          <w:rFonts w:ascii="Lato" w:hAnsi="Lato" w:cs="Arial"/>
          <w:color w:val="000000"/>
        </w:rPr>
        <w:t>not only determine the appropriate medical path</w:t>
      </w:r>
      <w:r w:rsidR="006932DC" w:rsidRPr="00DD43A6">
        <w:rPr>
          <w:rFonts w:ascii="Lato" w:hAnsi="Lato" w:cs="Arial"/>
          <w:color w:val="000000"/>
        </w:rPr>
        <w:t>,</w:t>
      </w:r>
      <w:r w:rsidRPr="00DD43A6">
        <w:rPr>
          <w:rFonts w:ascii="Lato" w:hAnsi="Lato" w:cs="Arial"/>
          <w:color w:val="000000"/>
        </w:rPr>
        <w:t xml:space="preserve"> but the social prescribing one too.</w:t>
      </w:r>
    </w:p>
    <w:p w14:paraId="4CEF7C7F" w14:textId="77777777" w:rsidR="008A2818" w:rsidRPr="00DD43A6" w:rsidRDefault="008A2818" w:rsidP="00F100F5">
      <w:pPr>
        <w:pStyle w:val="xmsolistparagraph"/>
        <w:shd w:val="clear" w:color="auto" w:fill="FFFFFF"/>
        <w:spacing w:before="0" w:beforeAutospacing="0" w:after="0" w:afterAutospacing="0"/>
        <w:rPr>
          <w:rFonts w:ascii="Lato" w:hAnsi="Lato" w:cs="Arial"/>
        </w:rPr>
      </w:pPr>
    </w:p>
    <w:p w14:paraId="29312862" w14:textId="5A5D0D53" w:rsidR="00B936F9" w:rsidRPr="00DD43A6" w:rsidRDefault="00B936F9" w:rsidP="0084515D">
      <w:pPr>
        <w:pStyle w:val="xmsolistparagraph"/>
        <w:numPr>
          <w:ilvl w:val="0"/>
          <w:numId w:val="21"/>
        </w:numPr>
        <w:shd w:val="clear" w:color="auto" w:fill="FFFFFF"/>
        <w:spacing w:before="0" w:beforeAutospacing="0" w:after="0" w:afterAutospacing="0"/>
        <w:rPr>
          <w:rFonts w:ascii="Lato" w:hAnsi="Lato" w:cs="Arial"/>
          <w:b/>
          <w:bCs/>
        </w:rPr>
      </w:pPr>
      <w:r w:rsidRPr="00DD43A6">
        <w:rPr>
          <w:rFonts w:ascii="Lato" w:hAnsi="Lato" w:cs="Arial"/>
          <w:b/>
          <w:bCs/>
          <w:bdr w:val="none" w:sz="0" w:space="0" w:color="auto" w:frame="1"/>
        </w:rPr>
        <w:t>What role should the statutory sector, third sector and private sector have in tackling health inequalities in the future?</w:t>
      </w:r>
    </w:p>
    <w:p w14:paraId="757BD56F" w14:textId="77777777" w:rsidR="00B43138" w:rsidRPr="00FA3BD7" w:rsidRDefault="00B43138" w:rsidP="00B43138">
      <w:pPr>
        <w:pStyle w:val="xmsolistparagraph"/>
        <w:shd w:val="clear" w:color="auto" w:fill="FFFFFF"/>
        <w:spacing w:before="0" w:beforeAutospacing="0" w:after="0" w:afterAutospacing="0"/>
        <w:ind w:left="1440"/>
        <w:rPr>
          <w:rFonts w:ascii="Lato" w:hAnsi="Lato" w:cs="Arial"/>
          <w:color w:val="FF0000"/>
          <w:sz w:val="22"/>
          <w:szCs w:val="22"/>
        </w:rPr>
      </w:pPr>
    </w:p>
    <w:p w14:paraId="5DE6EE73" w14:textId="5F76B15F" w:rsidR="00B936F9" w:rsidRPr="00DD43A6" w:rsidRDefault="007C4F3E" w:rsidP="00B936F9">
      <w:pPr>
        <w:pStyle w:val="xmsonormal"/>
        <w:shd w:val="clear" w:color="auto" w:fill="FFFFFF"/>
        <w:spacing w:before="0" w:beforeAutospacing="0" w:after="0" w:afterAutospacing="0"/>
        <w:rPr>
          <w:rFonts w:ascii="Lato" w:hAnsi="Lato" w:cs="Arial"/>
          <w:b/>
          <w:bCs/>
          <w:color w:val="000000"/>
          <w:bdr w:val="none" w:sz="0" w:space="0" w:color="auto" w:frame="1"/>
        </w:rPr>
      </w:pPr>
      <w:r w:rsidRPr="00DD43A6">
        <w:rPr>
          <w:rFonts w:ascii="Lato" w:hAnsi="Lato" w:cs="Arial"/>
          <w:b/>
          <w:bCs/>
          <w:color w:val="000000"/>
          <w:bdr w:val="none" w:sz="0" w:space="0" w:color="auto" w:frame="1"/>
        </w:rPr>
        <w:t xml:space="preserve">Third and Statutory Sector </w:t>
      </w:r>
    </w:p>
    <w:p w14:paraId="1AAAC44E" w14:textId="77777777" w:rsidR="007C4F3E" w:rsidRPr="00DD43A6" w:rsidRDefault="007C4F3E" w:rsidP="00B936F9">
      <w:pPr>
        <w:pStyle w:val="xmsonormal"/>
        <w:shd w:val="clear" w:color="auto" w:fill="FFFFFF"/>
        <w:spacing w:before="0" w:beforeAutospacing="0" w:after="0" w:afterAutospacing="0"/>
        <w:rPr>
          <w:rFonts w:ascii="Lato" w:hAnsi="Lato" w:cs="Arial"/>
          <w:color w:val="000000"/>
          <w:u w:val="single"/>
          <w:bdr w:val="none" w:sz="0" w:space="0" w:color="auto" w:frame="1"/>
        </w:rPr>
      </w:pPr>
    </w:p>
    <w:p w14:paraId="667F77FF" w14:textId="344A729D" w:rsidR="007914AD" w:rsidRPr="00DD43A6" w:rsidRDefault="00BE6C36" w:rsidP="00B936F9">
      <w:pPr>
        <w:pStyle w:val="xmsonormal"/>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The third sector</w:t>
      </w:r>
      <w:r w:rsidR="007914AD" w:rsidRPr="00DD43A6">
        <w:rPr>
          <w:rFonts w:ascii="Lato" w:hAnsi="Lato" w:cs="Arial"/>
          <w:color w:val="000000"/>
          <w:bdr w:val="none" w:sz="0" w:space="0" w:color="auto" w:frame="1"/>
        </w:rPr>
        <w:t xml:space="preserve"> provide</w:t>
      </w:r>
      <w:r w:rsidRPr="00DD43A6">
        <w:rPr>
          <w:rFonts w:ascii="Lato" w:hAnsi="Lato" w:cs="Arial"/>
          <w:color w:val="000000"/>
          <w:bdr w:val="none" w:sz="0" w:space="0" w:color="auto" w:frame="1"/>
        </w:rPr>
        <w:t>s</w:t>
      </w:r>
      <w:r w:rsidR="007914AD" w:rsidRPr="00DD43A6">
        <w:rPr>
          <w:rFonts w:ascii="Lato" w:hAnsi="Lato" w:cs="Arial"/>
          <w:color w:val="000000"/>
          <w:bdr w:val="none" w:sz="0" w:space="0" w:color="auto" w:frame="1"/>
        </w:rPr>
        <w:t xml:space="preserve"> crucial support, particularly for the most marginalised</w:t>
      </w:r>
      <w:r w:rsidR="00C71135" w:rsidRPr="00DD43A6">
        <w:rPr>
          <w:rFonts w:ascii="Lato" w:hAnsi="Lato" w:cs="Arial"/>
          <w:color w:val="000000"/>
          <w:bdr w:val="none" w:sz="0" w:space="0" w:color="auto" w:frame="1"/>
        </w:rPr>
        <w:t xml:space="preserve">. </w:t>
      </w:r>
      <w:r w:rsidR="00FE7783" w:rsidRPr="00DD43A6">
        <w:rPr>
          <w:rFonts w:ascii="Lato" w:hAnsi="Lato" w:cs="Arial"/>
          <w:color w:val="000000"/>
          <w:bdr w:val="none" w:sz="0" w:space="0" w:color="auto" w:frame="1"/>
        </w:rPr>
        <w:t>We</w:t>
      </w:r>
      <w:r w:rsidR="00BA3D88" w:rsidRPr="00DD43A6">
        <w:rPr>
          <w:rFonts w:ascii="Lato" w:hAnsi="Lato" w:cs="Arial"/>
          <w:color w:val="000000"/>
          <w:bdr w:val="none" w:sz="0" w:space="0" w:color="auto" w:frame="1"/>
        </w:rPr>
        <w:t xml:space="preserve"> know that health inequalities relate powerfully to wellbeing and personal agency</w:t>
      </w:r>
      <w:r w:rsidR="00FE7783" w:rsidRPr="00DD43A6">
        <w:rPr>
          <w:rFonts w:ascii="Lato" w:hAnsi="Lato" w:cs="Arial"/>
          <w:color w:val="000000"/>
          <w:bdr w:val="none" w:sz="0" w:space="0" w:color="auto" w:frame="1"/>
        </w:rPr>
        <w:t xml:space="preserve"> and as such, third sector organisations have a</w:t>
      </w:r>
      <w:r w:rsidR="006507D9" w:rsidRPr="00DD43A6">
        <w:rPr>
          <w:rFonts w:ascii="Lato" w:hAnsi="Lato" w:cs="Arial"/>
          <w:color w:val="000000"/>
          <w:bdr w:val="none" w:sz="0" w:space="0" w:color="auto" w:frame="1"/>
        </w:rPr>
        <w:t>n important role to play</w:t>
      </w:r>
      <w:r w:rsidR="007914AD" w:rsidRPr="00DD43A6">
        <w:rPr>
          <w:rFonts w:ascii="Lato" w:hAnsi="Lato" w:cs="Arial"/>
          <w:color w:val="000000"/>
          <w:bdr w:val="none" w:sz="0" w:space="0" w:color="auto" w:frame="1"/>
        </w:rPr>
        <w:t xml:space="preserve">. </w:t>
      </w:r>
      <w:r w:rsidR="006507D9" w:rsidRPr="00DD43A6">
        <w:rPr>
          <w:rFonts w:ascii="Lato" w:hAnsi="Lato" w:cs="Arial"/>
          <w:color w:val="000000"/>
          <w:bdr w:val="none" w:sz="0" w:space="0" w:color="auto" w:frame="1"/>
        </w:rPr>
        <w:br/>
      </w:r>
      <w:r w:rsidR="006507D9" w:rsidRPr="00DD43A6">
        <w:rPr>
          <w:rFonts w:ascii="Lato" w:hAnsi="Lato" w:cs="Arial"/>
          <w:color w:val="000000"/>
          <w:bdr w:val="none" w:sz="0" w:space="0" w:color="auto" w:frame="1"/>
        </w:rPr>
        <w:br/>
      </w:r>
      <w:r w:rsidR="00654564" w:rsidRPr="00DD43A6">
        <w:rPr>
          <w:rFonts w:ascii="Lato" w:hAnsi="Lato" w:cs="Arial"/>
          <w:color w:val="000000"/>
          <w:bdr w:val="none" w:sz="0" w:space="0" w:color="auto" w:frame="1"/>
        </w:rPr>
        <w:t xml:space="preserve">From a general practice perspective, their </w:t>
      </w:r>
      <w:r w:rsidR="007914AD" w:rsidRPr="00DD43A6">
        <w:rPr>
          <w:rFonts w:ascii="Lato" w:hAnsi="Lato" w:cs="Arial"/>
          <w:color w:val="000000"/>
          <w:bdr w:val="none" w:sz="0" w:space="0" w:color="auto" w:frame="1"/>
        </w:rPr>
        <w:t xml:space="preserve">effectiveness is </w:t>
      </w:r>
      <w:r w:rsidR="00654564" w:rsidRPr="00DD43A6">
        <w:rPr>
          <w:rFonts w:ascii="Lato" w:hAnsi="Lato" w:cs="Arial"/>
          <w:color w:val="000000"/>
          <w:bdr w:val="none" w:sz="0" w:space="0" w:color="auto" w:frame="1"/>
        </w:rPr>
        <w:t xml:space="preserve">often </w:t>
      </w:r>
      <w:r w:rsidR="007914AD" w:rsidRPr="00DD43A6">
        <w:rPr>
          <w:rFonts w:ascii="Lato" w:hAnsi="Lato" w:cs="Arial"/>
          <w:color w:val="000000"/>
          <w:bdr w:val="none" w:sz="0" w:space="0" w:color="auto" w:frame="1"/>
        </w:rPr>
        <w:t xml:space="preserve">hampered by organisational factors which reduce their accessibility and scope. We know that some people prefer services </w:t>
      </w:r>
      <w:proofErr w:type="spellStart"/>
      <w:r w:rsidR="007914AD" w:rsidRPr="00DD43A6">
        <w:rPr>
          <w:rFonts w:ascii="Lato" w:hAnsi="Lato" w:cs="Arial"/>
          <w:color w:val="000000"/>
          <w:bdr w:val="none" w:sz="0" w:space="0" w:color="auto" w:frame="1"/>
        </w:rPr>
        <w:t>outwith</w:t>
      </w:r>
      <w:proofErr w:type="spellEnd"/>
      <w:r w:rsidR="007914AD" w:rsidRPr="00DD43A6">
        <w:rPr>
          <w:rFonts w:ascii="Lato" w:hAnsi="Lato" w:cs="Arial"/>
          <w:color w:val="000000"/>
          <w:bdr w:val="none" w:sz="0" w:space="0" w:color="auto" w:frame="1"/>
        </w:rPr>
        <w:t xml:space="preserve"> general practice</w:t>
      </w:r>
      <w:r w:rsidR="00654564" w:rsidRPr="00DD43A6">
        <w:rPr>
          <w:rFonts w:ascii="Lato" w:hAnsi="Lato" w:cs="Arial"/>
          <w:color w:val="000000"/>
          <w:bdr w:val="none" w:sz="0" w:space="0" w:color="auto" w:frame="1"/>
        </w:rPr>
        <w:t xml:space="preserve"> (</w:t>
      </w:r>
      <w:r w:rsidR="00633DB4" w:rsidRPr="00DD43A6">
        <w:rPr>
          <w:rFonts w:ascii="Lato" w:hAnsi="Lato" w:cs="Arial"/>
          <w:color w:val="000000"/>
          <w:bdr w:val="none" w:sz="0" w:space="0" w:color="auto" w:frame="1"/>
        </w:rPr>
        <w:t xml:space="preserve">sometimes for reasons of </w:t>
      </w:r>
      <w:r w:rsidR="00BA3D88" w:rsidRPr="00DD43A6">
        <w:rPr>
          <w:rFonts w:ascii="Lato" w:hAnsi="Lato" w:cs="Arial"/>
          <w:color w:val="000000"/>
          <w:bdr w:val="none" w:sz="0" w:space="0" w:color="auto" w:frame="1"/>
        </w:rPr>
        <w:t>anonymity</w:t>
      </w:r>
      <w:r w:rsidR="00654564" w:rsidRPr="00DD43A6">
        <w:rPr>
          <w:rFonts w:ascii="Lato" w:hAnsi="Lato" w:cs="Arial"/>
          <w:color w:val="000000"/>
          <w:bdr w:val="none" w:sz="0" w:space="0" w:color="auto" w:frame="1"/>
        </w:rPr>
        <w:t>)</w:t>
      </w:r>
      <w:r w:rsidR="00700B48" w:rsidRPr="00DD43A6">
        <w:rPr>
          <w:rFonts w:ascii="Lato" w:hAnsi="Lato" w:cs="Arial"/>
          <w:color w:val="000000"/>
          <w:bdr w:val="none" w:sz="0" w:space="0" w:color="auto" w:frame="1"/>
        </w:rPr>
        <w:t>.</w:t>
      </w:r>
      <w:r w:rsidR="00633DB4" w:rsidRPr="00DD43A6">
        <w:rPr>
          <w:rFonts w:ascii="Lato" w:hAnsi="Lato" w:cs="Arial"/>
          <w:color w:val="000000"/>
          <w:bdr w:val="none" w:sz="0" w:space="0" w:color="auto" w:frame="1"/>
        </w:rPr>
        <w:t xml:space="preserve"> </w:t>
      </w:r>
      <w:r w:rsidR="00700B48" w:rsidRPr="00DD43A6">
        <w:rPr>
          <w:rFonts w:ascii="Lato" w:hAnsi="Lato" w:cs="Arial"/>
          <w:color w:val="000000"/>
          <w:bdr w:val="none" w:sz="0" w:space="0" w:color="auto" w:frame="1"/>
        </w:rPr>
        <w:t>The experience of general practice is that for those</w:t>
      </w:r>
      <w:r w:rsidR="00633DB4" w:rsidRPr="00DD43A6">
        <w:rPr>
          <w:rFonts w:ascii="Lato" w:hAnsi="Lato" w:cs="Arial"/>
          <w:color w:val="000000"/>
          <w:bdr w:val="none" w:sz="0" w:space="0" w:color="auto" w:frame="1"/>
        </w:rPr>
        <w:t xml:space="preserve"> who have no private transport, who rely on the familiar and relationships to overcome anxiety about engaging with services</w:t>
      </w:r>
      <w:r w:rsidR="00700B48" w:rsidRPr="00DD43A6">
        <w:rPr>
          <w:rFonts w:ascii="Lato" w:hAnsi="Lato" w:cs="Arial"/>
          <w:color w:val="000000"/>
          <w:bdr w:val="none" w:sz="0" w:space="0" w:color="auto" w:frame="1"/>
        </w:rPr>
        <w:t xml:space="preserve"> </w:t>
      </w:r>
      <w:r w:rsidR="00B50C48" w:rsidRPr="00DD43A6">
        <w:rPr>
          <w:rFonts w:ascii="Lato" w:hAnsi="Lato" w:cs="Arial"/>
          <w:color w:val="000000"/>
          <w:bdr w:val="none" w:sz="0" w:space="0" w:color="auto" w:frame="1"/>
        </w:rPr>
        <w:t>and who</w:t>
      </w:r>
      <w:r w:rsidR="00633DB4" w:rsidRPr="00DD43A6">
        <w:rPr>
          <w:rFonts w:ascii="Lato" w:hAnsi="Lato" w:cs="Arial"/>
          <w:color w:val="000000"/>
          <w:bdr w:val="none" w:sz="0" w:space="0" w:color="auto" w:frame="1"/>
        </w:rPr>
        <w:t xml:space="preserve"> </w:t>
      </w:r>
      <w:r w:rsidR="00700B48" w:rsidRPr="00DD43A6">
        <w:rPr>
          <w:rFonts w:ascii="Lato" w:hAnsi="Lato" w:cs="Arial"/>
          <w:color w:val="000000"/>
          <w:bdr w:val="none" w:sz="0" w:space="0" w:color="auto" w:frame="1"/>
        </w:rPr>
        <w:t xml:space="preserve">may </w:t>
      </w:r>
      <w:r w:rsidR="00633DB4" w:rsidRPr="00DD43A6">
        <w:rPr>
          <w:rFonts w:ascii="Lato" w:hAnsi="Lato" w:cs="Arial"/>
          <w:color w:val="000000"/>
          <w:bdr w:val="none" w:sz="0" w:space="0" w:color="auto" w:frame="1"/>
        </w:rPr>
        <w:t xml:space="preserve">find it difficult to take the next step after the first, </w:t>
      </w:r>
      <w:r w:rsidR="00700B48" w:rsidRPr="00DD43A6">
        <w:rPr>
          <w:rFonts w:ascii="Lato" w:hAnsi="Lato" w:cs="Arial"/>
          <w:color w:val="000000"/>
          <w:bdr w:val="none" w:sz="0" w:space="0" w:color="auto" w:frame="1"/>
        </w:rPr>
        <w:t>the</w:t>
      </w:r>
      <w:r w:rsidR="00633DB4" w:rsidRPr="00DD43A6">
        <w:rPr>
          <w:rFonts w:ascii="Lato" w:hAnsi="Lato" w:cs="Arial"/>
          <w:color w:val="000000"/>
          <w:bdr w:val="none" w:sz="0" w:space="0" w:color="auto" w:frame="1"/>
        </w:rPr>
        <w:t xml:space="preserve"> following </w:t>
      </w:r>
      <w:r w:rsidR="00700B48" w:rsidRPr="00DD43A6">
        <w:rPr>
          <w:rFonts w:ascii="Lato" w:hAnsi="Lato" w:cs="Arial"/>
          <w:color w:val="000000"/>
          <w:bdr w:val="none" w:sz="0" w:space="0" w:color="auto" w:frame="1"/>
        </w:rPr>
        <w:t xml:space="preserve">interventions </w:t>
      </w:r>
      <w:r w:rsidR="00633DB4" w:rsidRPr="00DD43A6">
        <w:rPr>
          <w:rFonts w:ascii="Lato" w:hAnsi="Lato" w:cs="Arial"/>
          <w:color w:val="000000"/>
          <w:bdr w:val="none" w:sz="0" w:space="0" w:color="auto" w:frame="1"/>
        </w:rPr>
        <w:t>help:</w:t>
      </w:r>
    </w:p>
    <w:p w14:paraId="3C2B4FD3" w14:textId="77777777" w:rsidR="007C4F3E" w:rsidRPr="00DD43A6" w:rsidRDefault="007C4F3E" w:rsidP="00B936F9">
      <w:pPr>
        <w:pStyle w:val="xmsonormal"/>
        <w:shd w:val="clear" w:color="auto" w:fill="FFFFFF"/>
        <w:spacing w:before="0" w:beforeAutospacing="0" w:after="0" w:afterAutospacing="0"/>
        <w:rPr>
          <w:rFonts w:ascii="Lato" w:hAnsi="Lato" w:cs="Arial"/>
          <w:color w:val="000000"/>
          <w:bdr w:val="none" w:sz="0" w:space="0" w:color="auto" w:frame="1"/>
        </w:rPr>
      </w:pPr>
    </w:p>
    <w:p w14:paraId="08E8FAA3" w14:textId="3388DE0E" w:rsidR="007C1E26" w:rsidRPr="00DD43A6" w:rsidRDefault="0083219A" w:rsidP="007C4F3E">
      <w:pPr>
        <w:pStyle w:val="xmsonormal"/>
        <w:numPr>
          <w:ilvl w:val="0"/>
          <w:numId w:val="2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Stable </w:t>
      </w:r>
      <w:r w:rsidR="00C8065B" w:rsidRPr="00DD43A6">
        <w:rPr>
          <w:rFonts w:ascii="Lato" w:hAnsi="Lato" w:cs="Arial"/>
          <w:color w:val="000000"/>
          <w:bdr w:val="none" w:sz="0" w:space="0" w:color="auto" w:frame="1"/>
        </w:rPr>
        <w:t>long-term</w:t>
      </w:r>
      <w:r w:rsidRPr="00DD43A6">
        <w:rPr>
          <w:rFonts w:ascii="Lato" w:hAnsi="Lato" w:cs="Arial"/>
          <w:color w:val="000000"/>
          <w:bdr w:val="none" w:sz="0" w:space="0" w:color="auto" w:frame="1"/>
        </w:rPr>
        <w:t xml:space="preserve"> services so that both users and GPs can become familiar with them, know who they best suit, and build long term organisational and human relationships.</w:t>
      </w:r>
      <w:r w:rsidR="00C8065B" w:rsidRPr="00DD43A6">
        <w:rPr>
          <w:rFonts w:ascii="Lato" w:hAnsi="Lato" w:cs="Arial"/>
          <w:color w:val="000000"/>
          <w:bdr w:val="none" w:sz="0" w:space="0" w:color="auto" w:frame="1"/>
        </w:rPr>
        <w:t xml:space="preserve"> The current ‘churn’ </w:t>
      </w:r>
      <w:r w:rsidR="00700B48" w:rsidRPr="00DD43A6">
        <w:rPr>
          <w:rFonts w:ascii="Lato" w:hAnsi="Lato" w:cs="Arial"/>
          <w:color w:val="000000"/>
          <w:bdr w:val="none" w:sz="0" w:space="0" w:color="auto" w:frame="1"/>
        </w:rPr>
        <w:t xml:space="preserve">of third sector organisations </w:t>
      </w:r>
      <w:r w:rsidR="003339E2" w:rsidRPr="00DD43A6">
        <w:rPr>
          <w:rFonts w:ascii="Lato" w:hAnsi="Lato" w:cs="Arial"/>
          <w:color w:val="000000"/>
          <w:bdr w:val="none" w:sz="0" w:space="0" w:color="auto" w:frame="1"/>
        </w:rPr>
        <w:t xml:space="preserve">results in </w:t>
      </w:r>
      <w:r w:rsidR="00C8065B" w:rsidRPr="00DD43A6">
        <w:rPr>
          <w:rFonts w:ascii="Lato" w:hAnsi="Lato" w:cs="Arial"/>
          <w:color w:val="000000"/>
          <w:bdr w:val="none" w:sz="0" w:space="0" w:color="auto" w:frame="1"/>
        </w:rPr>
        <w:t>a</w:t>
      </w:r>
      <w:r w:rsidR="003339E2" w:rsidRPr="00DD43A6">
        <w:rPr>
          <w:rFonts w:ascii="Lato" w:hAnsi="Lato" w:cs="Arial"/>
          <w:color w:val="000000"/>
          <w:bdr w:val="none" w:sz="0" w:space="0" w:color="auto" w:frame="1"/>
        </w:rPr>
        <w:t xml:space="preserve"> significant</w:t>
      </w:r>
      <w:r w:rsidR="00C8065B" w:rsidRPr="00DD43A6">
        <w:rPr>
          <w:rFonts w:ascii="Lato" w:hAnsi="Lato" w:cs="Arial"/>
          <w:color w:val="000000"/>
          <w:bdr w:val="none" w:sz="0" w:space="0" w:color="auto" w:frame="1"/>
        </w:rPr>
        <w:t xml:space="preserve"> workload </w:t>
      </w:r>
      <w:r w:rsidR="003339E2" w:rsidRPr="00DD43A6">
        <w:rPr>
          <w:rFonts w:ascii="Lato" w:hAnsi="Lato" w:cs="Arial"/>
          <w:color w:val="000000"/>
          <w:bdr w:val="none" w:sz="0" w:space="0" w:color="auto" w:frame="1"/>
        </w:rPr>
        <w:t>for</w:t>
      </w:r>
      <w:r w:rsidR="00C8065B" w:rsidRPr="00DD43A6">
        <w:rPr>
          <w:rFonts w:ascii="Lato" w:hAnsi="Lato" w:cs="Arial"/>
          <w:color w:val="000000"/>
          <w:bdr w:val="none" w:sz="0" w:space="0" w:color="auto" w:frame="1"/>
        </w:rPr>
        <w:t xml:space="preserve"> GPs as they </w:t>
      </w:r>
      <w:r w:rsidR="008C300C" w:rsidRPr="00DD43A6">
        <w:rPr>
          <w:rFonts w:ascii="Lato" w:hAnsi="Lato" w:cs="Arial"/>
          <w:color w:val="000000"/>
          <w:bdr w:val="none" w:sz="0" w:space="0" w:color="auto" w:frame="1"/>
        </w:rPr>
        <w:t>must</w:t>
      </w:r>
      <w:r w:rsidR="00C8065B" w:rsidRPr="00DD43A6">
        <w:rPr>
          <w:rFonts w:ascii="Lato" w:hAnsi="Lato" w:cs="Arial"/>
          <w:color w:val="000000"/>
          <w:bdr w:val="none" w:sz="0" w:space="0" w:color="auto" w:frame="1"/>
        </w:rPr>
        <w:t xml:space="preserve"> constantly learn about new services, and what they provide, but also </w:t>
      </w:r>
      <w:r w:rsidR="00AC71E3" w:rsidRPr="00DD43A6">
        <w:rPr>
          <w:rFonts w:ascii="Lato" w:hAnsi="Lato" w:cs="Arial"/>
          <w:color w:val="000000"/>
          <w:bdr w:val="none" w:sz="0" w:space="0" w:color="auto" w:frame="1"/>
        </w:rPr>
        <w:t>then grasp the subtleties of wh</w:t>
      </w:r>
      <w:r w:rsidR="003339E2" w:rsidRPr="00DD43A6">
        <w:rPr>
          <w:rFonts w:ascii="Lato" w:hAnsi="Lato" w:cs="Arial"/>
          <w:color w:val="000000"/>
          <w:bdr w:val="none" w:sz="0" w:space="0" w:color="auto" w:frame="1"/>
        </w:rPr>
        <w:t>ich</w:t>
      </w:r>
      <w:r w:rsidR="00AC71E3" w:rsidRPr="00DD43A6">
        <w:rPr>
          <w:rFonts w:ascii="Lato" w:hAnsi="Lato" w:cs="Arial"/>
          <w:color w:val="000000"/>
          <w:bdr w:val="none" w:sz="0" w:space="0" w:color="auto" w:frame="1"/>
        </w:rPr>
        <w:t xml:space="preserve"> suits individual patients best. This is a skilled </w:t>
      </w:r>
      <w:r w:rsidR="008C300C" w:rsidRPr="00DD43A6">
        <w:rPr>
          <w:rFonts w:ascii="Lato" w:hAnsi="Lato" w:cs="Arial"/>
          <w:color w:val="000000"/>
          <w:bdr w:val="none" w:sz="0" w:space="0" w:color="auto" w:frame="1"/>
        </w:rPr>
        <w:t xml:space="preserve">and underestimated </w:t>
      </w:r>
      <w:r w:rsidR="00AC71E3" w:rsidRPr="00DD43A6">
        <w:rPr>
          <w:rFonts w:ascii="Lato" w:hAnsi="Lato" w:cs="Arial"/>
          <w:color w:val="000000"/>
          <w:bdr w:val="none" w:sz="0" w:space="0" w:color="auto" w:frame="1"/>
        </w:rPr>
        <w:t>part of deprived general practice</w:t>
      </w:r>
      <w:r w:rsidR="008C300C" w:rsidRPr="00DD43A6">
        <w:rPr>
          <w:rFonts w:ascii="Lato" w:hAnsi="Lato" w:cs="Arial"/>
          <w:color w:val="000000"/>
          <w:bdr w:val="none" w:sz="0" w:space="0" w:color="auto" w:frame="1"/>
        </w:rPr>
        <w:t>.</w:t>
      </w:r>
      <w:r w:rsidR="007C4F3E" w:rsidRPr="00DD43A6">
        <w:rPr>
          <w:rFonts w:ascii="Lato" w:hAnsi="Lato" w:cs="Arial"/>
          <w:color w:val="000000"/>
          <w:bdr w:val="none" w:sz="0" w:space="0" w:color="auto" w:frame="1"/>
        </w:rPr>
        <w:br/>
      </w:r>
    </w:p>
    <w:p w14:paraId="60671AC2" w14:textId="27C1AEF0" w:rsidR="0083219A" w:rsidRPr="00DD43A6" w:rsidRDefault="0083219A" w:rsidP="007C4F3E">
      <w:pPr>
        <w:pStyle w:val="xmsonormal"/>
        <w:numPr>
          <w:ilvl w:val="0"/>
          <w:numId w:val="2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We know from health service research that continuity of clinical care provides better outcomes, and it is difficult to think that this would not apply in other sectors providing relational care. We must continue to innovate</w:t>
      </w:r>
      <w:r w:rsidR="003339E2" w:rsidRPr="00DD43A6">
        <w:rPr>
          <w:rFonts w:ascii="Lato" w:hAnsi="Lato" w:cs="Arial"/>
          <w:color w:val="000000"/>
          <w:bdr w:val="none" w:sz="0" w:space="0" w:color="auto" w:frame="1"/>
        </w:rPr>
        <w:t>,</w:t>
      </w:r>
      <w:r w:rsidRPr="00DD43A6">
        <w:rPr>
          <w:rFonts w:ascii="Lato" w:hAnsi="Lato" w:cs="Arial"/>
          <w:color w:val="000000"/>
          <w:bdr w:val="none" w:sz="0" w:space="0" w:color="auto" w:frame="1"/>
        </w:rPr>
        <w:t xml:space="preserve"> but we should aim for what we have in the NHS: a structured, planned provision, with long term contracts and a clear public health steer in terms of provision. </w:t>
      </w:r>
      <w:r w:rsidR="00D52630" w:rsidRPr="00DD43A6">
        <w:rPr>
          <w:rFonts w:ascii="Lato" w:hAnsi="Lato" w:cs="Arial"/>
          <w:color w:val="000000"/>
          <w:bdr w:val="none" w:sz="0" w:space="0" w:color="auto" w:frame="1"/>
        </w:rPr>
        <w:t xml:space="preserve">That needs to </w:t>
      </w:r>
      <w:r w:rsidR="003339E2" w:rsidRPr="00DD43A6">
        <w:rPr>
          <w:rFonts w:ascii="Lato" w:hAnsi="Lato" w:cs="Arial"/>
          <w:color w:val="000000"/>
          <w:bdr w:val="none" w:sz="0" w:space="0" w:color="auto" w:frame="1"/>
        </w:rPr>
        <w:t xml:space="preserve">be accompanied by </w:t>
      </w:r>
      <w:r w:rsidR="00D52630" w:rsidRPr="00DD43A6">
        <w:rPr>
          <w:rFonts w:ascii="Lato" w:hAnsi="Lato" w:cs="Arial"/>
          <w:color w:val="000000"/>
          <w:bdr w:val="none" w:sz="0" w:space="0" w:color="auto" w:frame="1"/>
        </w:rPr>
        <w:t>better recognition of the public health role of the third sector.</w:t>
      </w:r>
      <w:r w:rsidR="007C4F3E" w:rsidRPr="00DD43A6">
        <w:rPr>
          <w:rFonts w:ascii="Lato" w:hAnsi="Lato" w:cs="Arial"/>
          <w:color w:val="000000"/>
          <w:bdr w:val="none" w:sz="0" w:space="0" w:color="auto" w:frame="1"/>
        </w:rPr>
        <w:br/>
      </w:r>
    </w:p>
    <w:p w14:paraId="63EB85BA" w14:textId="09AF7D6B" w:rsidR="0083219A" w:rsidRPr="00DD43A6" w:rsidRDefault="0083219A" w:rsidP="007C4F3E">
      <w:pPr>
        <w:pStyle w:val="xmsonormal"/>
        <w:numPr>
          <w:ilvl w:val="0"/>
          <w:numId w:val="2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Pilots which are successful</w:t>
      </w:r>
      <w:r w:rsidR="008C300C" w:rsidRPr="00DD43A6">
        <w:rPr>
          <w:rFonts w:ascii="Lato" w:hAnsi="Lato" w:cs="Arial"/>
          <w:color w:val="000000"/>
          <w:bdr w:val="none" w:sz="0" w:space="0" w:color="auto" w:frame="1"/>
        </w:rPr>
        <w:t>,</w:t>
      </w:r>
      <w:r w:rsidRPr="00DD43A6">
        <w:rPr>
          <w:rFonts w:ascii="Lato" w:hAnsi="Lato" w:cs="Arial"/>
          <w:color w:val="000000"/>
          <w:bdr w:val="none" w:sz="0" w:space="0" w:color="auto" w:frame="1"/>
        </w:rPr>
        <w:t xml:space="preserve"> but then not continued</w:t>
      </w:r>
      <w:r w:rsidR="008C300C" w:rsidRPr="00DD43A6">
        <w:rPr>
          <w:rFonts w:ascii="Lato" w:hAnsi="Lato" w:cs="Arial"/>
          <w:color w:val="000000"/>
          <w:bdr w:val="none" w:sz="0" w:space="0" w:color="auto" w:frame="1"/>
        </w:rPr>
        <w:t>,</w:t>
      </w:r>
      <w:r w:rsidRPr="00DD43A6">
        <w:rPr>
          <w:rFonts w:ascii="Lato" w:hAnsi="Lato" w:cs="Arial"/>
          <w:color w:val="000000"/>
          <w:bdr w:val="none" w:sz="0" w:space="0" w:color="auto" w:frame="1"/>
        </w:rPr>
        <w:t xml:space="preserve"> are particularly damaging in terms of morale</w:t>
      </w:r>
      <w:r w:rsidR="003339E2" w:rsidRPr="00DD43A6">
        <w:rPr>
          <w:rFonts w:ascii="Lato" w:hAnsi="Lato" w:cs="Arial"/>
          <w:color w:val="000000"/>
          <w:bdr w:val="none" w:sz="0" w:space="0" w:color="auto" w:frame="1"/>
        </w:rPr>
        <w:t xml:space="preserve">, </w:t>
      </w:r>
      <w:r w:rsidRPr="00DD43A6">
        <w:rPr>
          <w:rFonts w:ascii="Lato" w:hAnsi="Lato" w:cs="Arial"/>
          <w:color w:val="000000"/>
          <w:bdr w:val="none" w:sz="0" w:space="0" w:color="auto" w:frame="1"/>
        </w:rPr>
        <w:t>again</w:t>
      </w:r>
      <w:r w:rsidR="003339E2" w:rsidRPr="00DD43A6">
        <w:rPr>
          <w:rFonts w:ascii="Lato" w:hAnsi="Lato" w:cs="Arial"/>
          <w:color w:val="000000"/>
          <w:bdr w:val="none" w:sz="0" w:space="0" w:color="auto" w:frame="1"/>
        </w:rPr>
        <w:t xml:space="preserve"> for</w:t>
      </w:r>
      <w:r w:rsidRPr="00DD43A6">
        <w:rPr>
          <w:rFonts w:ascii="Lato" w:hAnsi="Lato" w:cs="Arial"/>
          <w:color w:val="000000"/>
          <w:bdr w:val="none" w:sz="0" w:space="0" w:color="auto" w:frame="1"/>
        </w:rPr>
        <w:t xml:space="preserve"> both users and the GP practice staff who have grown to know and value th</w:t>
      </w:r>
      <w:r w:rsidR="008C300C" w:rsidRPr="00DD43A6">
        <w:rPr>
          <w:rFonts w:ascii="Lato" w:hAnsi="Lato" w:cs="Arial"/>
          <w:color w:val="000000"/>
          <w:bdr w:val="none" w:sz="0" w:space="0" w:color="auto" w:frame="1"/>
        </w:rPr>
        <w:t>at service.</w:t>
      </w:r>
      <w:r w:rsidR="007C4F3E" w:rsidRPr="00DD43A6">
        <w:rPr>
          <w:rFonts w:ascii="Lato" w:hAnsi="Lato" w:cs="Arial"/>
          <w:color w:val="000000"/>
          <w:bdr w:val="none" w:sz="0" w:space="0" w:color="auto" w:frame="1"/>
        </w:rPr>
        <w:br/>
      </w:r>
    </w:p>
    <w:p w14:paraId="7A7B87E7" w14:textId="00AE56AB" w:rsidR="0083219A" w:rsidRPr="00DD43A6" w:rsidRDefault="00A52F34" w:rsidP="007C4F3E">
      <w:pPr>
        <w:pStyle w:val="xmsonormal"/>
        <w:numPr>
          <w:ilvl w:val="0"/>
          <w:numId w:val="2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We need a clear Public Health assessment in the planning of these organisations and where they work, </w:t>
      </w:r>
      <w:r w:rsidR="008C300C" w:rsidRPr="00DD43A6">
        <w:rPr>
          <w:rFonts w:ascii="Lato" w:hAnsi="Lato" w:cs="Arial"/>
          <w:color w:val="000000"/>
          <w:bdr w:val="none" w:sz="0" w:space="0" w:color="auto" w:frame="1"/>
        </w:rPr>
        <w:t>with respect to</w:t>
      </w:r>
      <w:r w:rsidRPr="00DD43A6">
        <w:rPr>
          <w:rFonts w:ascii="Lato" w:hAnsi="Lato" w:cs="Arial"/>
          <w:color w:val="000000"/>
          <w:bdr w:val="none" w:sz="0" w:space="0" w:color="auto" w:frame="1"/>
        </w:rPr>
        <w:t xml:space="preserve"> health inequalities</w:t>
      </w:r>
      <w:r w:rsidR="008C300C" w:rsidRPr="00DD43A6">
        <w:rPr>
          <w:rFonts w:ascii="Lato" w:hAnsi="Lato" w:cs="Arial"/>
          <w:color w:val="000000"/>
          <w:bdr w:val="none" w:sz="0" w:space="0" w:color="auto" w:frame="1"/>
        </w:rPr>
        <w:t>.</w:t>
      </w:r>
      <w:r w:rsidR="007C4F3E" w:rsidRPr="00DD43A6">
        <w:rPr>
          <w:rFonts w:ascii="Lato" w:hAnsi="Lato" w:cs="Arial"/>
          <w:color w:val="000000"/>
          <w:bdr w:val="none" w:sz="0" w:space="0" w:color="auto" w:frame="1"/>
        </w:rPr>
        <w:br/>
      </w:r>
    </w:p>
    <w:p w14:paraId="30020220" w14:textId="0E87D0FB" w:rsidR="0058585C" w:rsidRPr="00DD43A6" w:rsidRDefault="00BA3D88" w:rsidP="007C4F3E">
      <w:pPr>
        <w:pStyle w:val="xmsonormal"/>
        <w:numPr>
          <w:ilvl w:val="0"/>
          <w:numId w:val="2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The multiplicity of services, and particularly their turnover, makes it difficult for GP staff and their patients to keep track. The Link Worker programme is extremely helpful – but is in part needed because of the complexity of provision. We need to increasingly consider Community Link Workers</w:t>
      </w:r>
      <w:r w:rsidR="007C1E26" w:rsidRPr="00DD43A6">
        <w:rPr>
          <w:rFonts w:ascii="Lato" w:hAnsi="Lato" w:cs="Arial"/>
          <w:color w:val="000000"/>
          <w:bdr w:val="none" w:sz="0" w:space="0" w:color="auto" w:frame="1"/>
        </w:rPr>
        <w:t xml:space="preserve"> (</w:t>
      </w:r>
      <w:r w:rsidR="0058585C" w:rsidRPr="00DD43A6">
        <w:rPr>
          <w:rFonts w:ascii="Lato" w:hAnsi="Lato" w:cs="Arial"/>
          <w:color w:val="000000"/>
          <w:bdr w:val="none" w:sz="0" w:space="0" w:color="auto" w:frame="1"/>
        </w:rPr>
        <w:t>CLWs) as</w:t>
      </w:r>
      <w:r w:rsidRPr="00DD43A6">
        <w:rPr>
          <w:rFonts w:ascii="Lato" w:hAnsi="Lato" w:cs="Arial"/>
          <w:color w:val="000000"/>
          <w:bdr w:val="none" w:sz="0" w:space="0" w:color="auto" w:frame="1"/>
        </w:rPr>
        <w:t xml:space="preserve"> a professional group bringing patient benefits</w:t>
      </w:r>
      <w:r w:rsidR="008C300C" w:rsidRPr="00DD43A6">
        <w:rPr>
          <w:rFonts w:ascii="Lato" w:hAnsi="Lato" w:cs="Arial"/>
          <w:color w:val="000000"/>
          <w:bdr w:val="none" w:sz="0" w:space="0" w:color="auto" w:frame="1"/>
        </w:rPr>
        <w:t>,</w:t>
      </w:r>
      <w:r w:rsidRPr="00DD43A6">
        <w:rPr>
          <w:rFonts w:ascii="Lato" w:hAnsi="Lato" w:cs="Arial"/>
          <w:color w:val="000000"/>
          <w:bdr w:val="none" w:sz="0" w:space="0" w:color="auto" w:frame="1"/>
        </w:rPr>
        <w:t xml:space="preserve"> rather than in terms of reducing GP workload as the primary gain</w:t>
      </w:r>
      <w:r w:rsidR="00B9727A" w:rsidRPr="00DD43A6">
        <w:rPr>
          <w:rFonts w:ascii="Lato" w:hAnsi="Lato" w:cs="Arial"/>
          <w:color w:val="000000"/>
          <w:bdr w:val="none" w:sz="0" w:space="0" w:color="auto" w:frame="1"/>
        </w:rPr>
        <w:t>.</w:t>
      </w:r>
      <w:r w:rsidR="00B258BD" w:rsidRPr="00DD43A6">
        <w:rPr>
          <w:rFonts w:ascii="Lato" w:hAnsi="Lato" w:cs="Arial"/>
          <w:color w:val="000000"/>
          <w:bdr w:val="none" w:sz="0" w:space="0" w:color="auto" w:frame="1"/>
        </w:rPr>
        <w:t xml:space="preserve"> </w:t>
      </w:r>
      <w:r w:rsidR="0058585C" w:rsidRPr="00DD43A6">
        <w:rPr>
          <w:rFonts w:ascii="Lato" w:hAnsi="Lato" w:cs="Arial"/>
          <w:color w:val="000000"/>
          <w:bdr w:val="none" w:sz="0" w:space="0" w:color="auto" w:frame="1"/>
        </w:rPr>
        <w:t xml:space="preserve">CLWs are in part needed because the social prescribing landscape is so complex and fragmented, </w:t>
      </w:r>
      <w:r w:rsidR="0058585C" w:rsidRPr="00DD43A6">
        <w:rPr>
          <w:rFonts w:ascii="Lato" w:hAnsi="Lato" w:cs="Arial"/>
          <w:color w:val="000000"/>
          <w:bdr w:val="none" w:sz="0" w:space="0" w:color="auto" w:frame="1"/>
        </w:rPr>
        <w:lastRenderedPageBreak/>
        <w:t xml:space="preserve">though they </w:t>
      </w:r>
      <w:r w:rsidR="007047BE" w:rsidRPr="00DD43A6">
        <w:rPr>
          <w:rFonts w:ascii="Lato" w:hAnsi="Lato" w:cs="Arial"/>
          <w:color w:val="000000"/>
          <w:bdr w:val="none" w:sz="0" w:space="0" w:color="auto" w:frame="1"/>
        </w:rPr>
        <w:t xml:space="preserve">also </w:t>
      </w:r>
      <w:r w:rsidR="0058585C" w:rsidRPr="00DD43A6">
        <w:rPr>
          <w:rFonts w:ascii="Lato" w:hAnsi="Lato" w:cs="Arial"/>
          <w:color w:val="000000"/>
          <w:bdr w:val="none" w:sz="0" w:space="0" w:color="auto" w:frame="1"/>
        </w:rPr>
        <w:t>have a crucial role</w:t>
      </w:r>
      <w:r w:rsidR="007047BE" w:rsidRPr="00DD43A6">
        <w:rPr>
          <w:rFonts w:ascii="Lato" w:hAnsi="Lato" w:cs="Arial"/>
          <w:color w:val="000000"/>
          <w:bdr w:val="none" w:sz="0" w:space="0" w:color="auto" w:frame="1"/>
        </w:rPr>
        <w:t xml:space="preserve"> </w:t>
      </w:r>
      <w:r w:rsidR="0058585C" w:rsidRPr="00DD43A6">
        <w:rPr>
          <w:rFonts w:ascii="Lato" w:hAnsi="Lato" w:cs="Arial"/>
          <w:color w:val="000000"/>
          <w:bdr w:val="none" w:sz="0" w:space="0" w:color="auto" w:frame="1"/>
        </w:rPr>
        <w:t>in enabling people to engage with other services.</w:t>
      </w:r>
      <w:r w:rsidR="006637F4" w:rsidRPr="00DD43A6">
        <w:rPr>
          <w:rFonts w:ascii="Lato" w:hAnsi="Lato" w:cs="Arial"/>
          <w:color w:val="000000"/>
          <w:bdr w:val="none" w:sz="0" w:space="0" w:color="auto" w:frame="1"/>
        </w:rPr>
        <w:t xml:space="preserve"> Work</w:t>
      </w:r>
      <w:r w:rsidR="00432CA6" w:rsidRPr="00DD43A6">
        <w:rPr>
          <w:rFonts w:ascii="Lato" w:hAnsi="Lato" w:cs="Arial"/>
          <w:color w:val="000000"/>
          <w:bdr w:val="none" w:sz="0" w:space="0" w:color="auto" w:frame="1"/>
        </w:rPr>
        <w:t xml:space="preserve"> by Prof. </w:t>
      </w:r>
      <w:r w:rsidR="00B50C48" w:rsidRPr="00DD43A6">
        <w:rPr>
          <w:rFonts w:ascii="Lato" w:hAnsi="Lato" w:cs="Arial"/>
          <w:color w:val="000000"/>
          <w:bdr w:val="none" w:sz="0" w:space="0" w:color="auto" w:frame="1"/>
        </w:rPr>
        <w:t>Stewart Mercer</w:t>
      </w:r>
      <w:r w:rsidR="0058585C" w:rsidRPr="00DD43A6">
        <w:rPr>
          <w:rFonts w:ascii="Lato" w:hAnsi="Lato" w:cs="Arial"/>
          <w:color w:val="000000"/>
          <w:bdr w:val="none" w:sz="0" w:space="0" w:color="auto" w:frame="1"/>
        </w:rPr>
        <w:t xml:space="preserve"> has shown that </w:t>
      </w:r>
      <w:r w:rsidR="007047BE" w:rsidRPr="00DD43A6">
        <w:rPr>
          <w:rFonts w:ascii="Lato" w:hAnsi="Lato" w:cs="Arial"/>
          <w:color w:val="000000"/>
          <w:bdr w:val="none" w:sz="0" w:space="0" w:color="auto" w:frame="1"/>
        </w:rPr>
        <w:t>engagement does happen</w:t>
      </w:r>
      <w:r w:rsidR="0058585C" w:rsidRPr="00DD43A6">
        <w:rPr>
          <w:rFonts w:ascii="Lato" w:hAnsi="Lato" w:cs="Arial"/>
          <w:color w:val="000000"/>
          <w:bdr w:val="none" w:sz="0" w:space="0" w:color="auto" w:frame="1"/>
        </w:rPr>
        <w:t xml:space="preserve">, but only after several contacts, so we need to account for that when considering CLW service capacity. </w:t>
      </w:r>
      <w:r w:rsidR="007C1E26" w:rsidRPr="00DD43A6">
        <w:rPr>
          <w:rFonts w:ascii="Lato" w:hAnsi="Lato" w:cs="Arial"/>
          <w:color w:val="000000"/>
          <w:bdr w:val="none" w:sz="0" w:space="0" w:color="auto" w:frame="1"/>
        </w:rPr>
        <w:t>CLWs are funded from P</w:t>
      </w:r>
      <w:r w:rsidR="007312E8" w:rsidRPr="00DD43A6">
        <w:rPr>
          <w:rFonts w:ascii="Lato" w:hAnsi="Lato" w:cs="Arial"/>
          <w:color w:val="000000"/>
          <w:bdr w:val="none" w:sz="0" w:space="0" w:color="auto" w:frame="1"/>
        </w:rPr>
        <w:t xml:space="preserve">rimary </w:t>
      </w:r>
      <w:r w:rsidR="007C1E26" w:rsidRPr="00DD43A6">
        <w:rPr>
          <w:rFonts w:ascii="Lato" w:hAnsi="Lato" w:cs="Arial"/>
          <w:color w:val="000000"/>
          <w:bdr w:val="none" w:sz="0" w:space="0" w:color="auto" w:frame="1"/>
        </w:rPr>
        <w:t>C</w:t>
      </w:r>
      <w:r w:rsidR="007312E8" w:rsidRPr="00DD43A6">
        <w:rPr>
          <w:rFonts w:ascii="Lato" w:hAnsi="Lato" w:cs="Arial"/>
          <w:color w:val="000000"/>
          <w:bdr w:val="none" w:sz="0" w:space="0" w:color="auto" w:frame="1"/>
        </w:rPr>
        <w:t xml:space="preserve">are </w:t>
      </w:r>
      <w:r w:rsidR="007C1E26" w:rsidRPr="00DD43A6">
        <w:rPr>
          <w:rFonts w:ascii="Lato" w:hAnsi="Lato" w:cs="Arial"/>
          <w:color w:val="000000"/>
          <w:bdr w:val="none" w:sz="0" w:space="0" w:color="auto" w:frame="1"/>
        </w:rPr>
        <w:t>I</w:t>
      </w:r>
      <w:r w:rsidR="007312E8" w:rsidRPr="00DD43A6">
        <w:rPr>
          <w:rFonts w:ascii="Lato" w:hAnsi="Lato" w:cs="Arial"/>
          <w:color w:val="000000"/>
          <w:bdr w:val="none" w:sz="0" w:space="0" w:color="auto" w:frame="1"/>
        </w:rPr>
        <w:t xml:space="preserve">mprovement </w:t>
      </w:r>
      <w:r w:rsidR="006637F4" w:rsidRPr="00DD43A6">
        <w:rPr>
          <w:rFonts w:ascii="Lato" w:hAnsi="Lato" w:cs="Arial"/>
          <w:color w:val="000000"/>
          <w:bdr w:val="none" w:sz="0" w:space="0" w:color="auto" w:frame="1"/>
        </w:rPr>
        <w:t>Funds, this</w:t>
      </w:r>
      <w:r w:rsidR="007C1E26" w:rsidRPr="00DD43A6">
        <w:rPr>
          <w:rFonts w:ascii="Lato" w:hAnsi="Lato" w:cs="Arial"/>
          <w:color w:val="000000"/>
          <w:bdr w:val="none" w:sz="0" w:space="0" w:color="auto" w:frame="1"/>
        </w:rPr>
        <w:t xml:space="preserve"> means that HSCPs with more deprived populations then have </w:t>
      </w:r>
      <w:r w:rsidR="007C1E26" w:rsidRPr="00DD43A6">
        <w:rPr>
          <w:rFonts w:ascii="Lato" w:hAnsi="Lato" w:cs="Arial"/>
          <w:i/>
          <w:iCs/>
          <w:color w:val="000000"/>
          <w:bdr w:val="none" w:sz="0" w:space="0" w:color="auto" w:frame="1"/>
        </w:rPr>
        <w:t xml:space="preserve">less </w:t>
      </w:r>
      <w:r w:rsidR="007C1E26" w:rsidRPr="00DD43A6">
        <w:rPr>
          <w:rFonts w:ascii="Lato" w:hAnsi="Lato" w:cs="Arial"/>
          <w:color w:val="000000"/>
          <w:bdr w:val="none" w:sz="0" w:space="0" w:color="auto" w:frame="1"/>
        </w:rPr>
        <w:t>resource to spend on other services</w:t>
      </w:r>
      <w:r w:rsidR="007312E8" w:rsidRPr="00DD43A6">
        <w:rPr>
          <w:rFonts w:ascii="Lato" w:hAnsi="Lato" w:cs="Arial"/>
          <w:color w:val="000000"/>
          <w:bdr w:val="none" w:sz="0" w:space="0" w:color="auto" w:frame="1"/>
        </w:rPr>
        <w:t>. This needs</w:t>
      </w:r>
      <w:r w:rsidR="0058585C" w:rsidRPr="00DD43A6">
        <w:rPr>
          <w:rFonts w:ascii="Lato" w:hAnsi="Lato" w:cs="Arial"/>
          <w:color w:val="000000"/>
          <w:bdr w:val="none" w:sz="0" w:space="0" w:color="auto" w:frame="1"/>
        </w:rPr>
        <w:t xml:space="preserve"> to be addressed</w:t>
      </w:r>
      <w:r w:rsidR="007312E8" w:rsidRPr="00DD43A6">
        <w:rPr>
          <w:rFonts w:ascii="Lato" w:hAnsi="Lato" w:cs="Arial"/>
          <w:color w:val="000000"/>
          <w:bdr w:val="none" w:sz="0" w:space="0" w:color="auto" w:frame="1"/>
        </w:rPr>
        <w:t xml:space="preserve"> because</w:t>
      </w:r>
      <w:r w:rsidR="00B50C48" w:rsidRPr="00DD43A6">
        <w:rPr>
          <w:rFonts w:ascii="Lato" w:hAnsi="Lato" w:cs="Arial"/>
          <w:color w:val="000000"/>
          <w:bdr w:val="none" w:sz="0" w:space="0" w:color="auto" w:frame="1"/>
        </w:rPr>
        <w:t xml:space="preserve"> </w:t>
      </w:r>
      <w:r w:rsidR="007312E8" w:rsidRPr="00DD43A6">
        <w:rPr>
          <w:rFonts w:ascii="Lato" w:hAnsi="Lato" w:cs="Arial"/>
          <w:color w:val="000000"/>
          <w:bdr w:val="none" w:sz="0" w:space="0" w:color="auto" w:frame="1"/>
        </w:rPr>
        <w:t>currently</w:t>
      </w:r>
      <w:r w:rsidR="007047BE" w:rsidRPr="00DD43A6">
        <w:rPr>
          <w:rFonts w:ascii="Lato" w:hAnsi="Lato" w:cs="Arial"/>
          <w:color w:val="000000"/>
          <w:bdr w:val="none" w:sz="0" w:space="0" w:color="auto" w:frame="1"/>
        </w:rPr>
        <w:t xml:space="preserve"> it clearly follows </w:t>
      </w:r>
      <w:r w:rsidR="0058585C" w:rsidRPr="00DD43A6">
        <w:rPr>
          <w:rFonts w:ascii="Lato" w:hAnsi="Lato" w:cs="Arial"/>
          <w:color w:val="000000"/>
          <w:bdr w:val="none" w:sz="0" w:space="0" w:color="auto" w:frame="1"/>
        </w:rPr>
        <w:t>the inverse care law.</w:t>
      </w:r>
      <w:r w:rsidR="007C4F3E" w:rsidRPr="00DD43A6">
        <w:rPr>
          <w:rFonts w:ascii="Lato" w:hAnsi="Lato" w:cs="Arial"/>
          <w:color w:val="000000"/>
          <w:bdr w:val="none" w:sz="0" w:space="0" w:color="auto" w:frame="1"/>
        </w:rPr>
        <w:br/>
      </w:r>
    </w:p>
    <w:p w14:paraId="2F76344D" w14:textId="0ED04485" w:rsidR="00BE6C36" w:rsidRPr="00DD43A6" w:rsidRDefault="007312E8" w:rsidP="007C4F3E">
      <w:pPr>
        <w:pStyle w:val="xmsonormal"/>
        <w:numPr>
          <w:ilvl w:val="0"/>
          <w:numId w:val="20"/>
        </w:numPr>
        <w:shd w:val="clear" w:color="auto" w:fill="FFFFFF"/>
        <w:spacing w:before="0" w:beforeAutospacing="0" w:after="0" w:afterAutospacing="0"/>
        <w:rPr>
          <w:rFonts w:ascii="Lato" w:hAnsi="Lato" w:cs="Arial"/>
          <w:color w:val="000000"/>
          <w:bdr w:val="none" w:sz="0" w:space="0" w:color="auto" w:frame="1"/>
        </w:rPr>
      </w:pPr>
      <w:proofErr w:type="gramStart"/>
      <w:r w:rsidRPr="00DD43A6">
        <w:rPr>
          <w:rFonts w:ascii="Lato" w:hAnsi="Lato" w:cs="Arial"/>
          <w:color w:val="000000"/>
          <w:bdr w:val="none" w:sz="0" w:space="0" w:color="auto" w:frame="1"/>
        </w:rPr>
        <w:t>The majority of</w:t>
      </w:r>
      <w:proofErr w:type="gramEnd"/>
      <w:r w:rsidR="00467A77" w:rsidRPr="00DD43A6">
        <w:rPr>
          <w:rFonts w:ascii="Lato" w:hAnsi="Lato" w:cs="Arial"/>
          <w:color w:val="000000"/>
          <w:bdr w:val="none" w:sz="0" w:space="0" w:color="auto" w:frame="1"/>
        </w:rPr>
        <w:t xml:space="preserve"> social prescribin</w:t>
      </w:r>
      <w:r w:rsidR="007047BE" w:rsidRPr="00DD43A6">
        <w:rPr>
          <w:rFonts w:ascii="Lato" w:hAnsi="Lato" w:cs="Arial"/>
          <w:color w:val="000000"/>
          <w:bdr w:val="none" w:sz="0" w:space="0" w:color="auto" w:frame="1"/>
        </w:rPr>
        <w:t>g</w:t>
      </w:r>
      <w:r w:rsidR="00BE6C36" w:rsidRPr="00DD43A6">
        <w:rPr>
          <w:rFonts w:ascii="Lato" w:hAnsi="Lato" w:cs="Arial"/>
          <w:color w:val="000000"/>
          <w:bdr w:val="none" w:sz="0" w:space="0" w:color="auto" w:frame="1"/>
        </w:rPr>
        <w:t xml:space="preserve"> and ‘signposting’ </w:t>
      </w:r>
      <w:r w:rsidR="00467A77" w:rsidRPr="00DD43A6">
        <w:rPr>
          <w:rFonts w:ascii="Lato" w:hAnsi="Lato" w:cs="Arial"/>
          <w:color w:val="000000"/>
          <w:bdr w:val="none" w:sz="0" w:space="0" w:color="auto" w:frame="1"/>
        </w:rPr>
        <w:t xml:space="preserve">is not done by link workers, but rather by practice receptionists, GPs and nurses. Receptionists need to </w:t>
      </w:r>
      <w:r w:rsidR="007047BE" w:rsidRPr="00DD43A6">
        <w:rPr>
          <w:rFonts w:ascii="Lato" w:hAnsi="Lato" w:cs="Arial"/>
          <w:color w:val="000000"/>
          <w:bdr w:val="none" w:sz="0" w:space="0" w:color="auto" w:frame="1"/>
        </w:rPr>
        <w:t>be recognised for</w:t>
      </w:r>
      <w:r w:rsidR="00BE6C36" w:rsidRPr="00DD43A6">
        <w:rPr>
          <w:rFonts w:ascii="Lato" w:hAnsi="Lato" w:cs="Arial"/>
          <w:color w:val="000000"/>
          <w:bdr w:val="none" w:sz="0" w:space="0" w:color="auto" w:frame="1"/>
        </w:rPr>
        <w:t xml:space="preserve"> this crucial work, as they determine the course by which patients subsequently engage with the NHS, and others, and getting that path right requires training and expertise. All this needs time</w:t>
      </w:r>
      <w:r w:rsidR="007047BE" w:rsidRPr="00DD43A6">
        <w:rPr>
          <w:rFonts w:ascii="Lato" w:hAnsi="Lato" w:cs="Arial"/>
          <w:color w:val="000000"/>
          <w:bdr w:val="none" w:sz="0" w:space="0" w:color="auto" w:frame="1"/>
        </w:rPr>
        <w:t>,</w:t>
      </w:r>
      <w:r w:rsidR="00BE6C36" w:rsidRPr="00DD43A6">
        <w:rPr>
          <w:rFonts w:ascii="Lato" w:hAnsi="Lato" w:cs="Arial"/>
          <w:color w:val="000000"/>
          <w:bdr w:val="none" w:sz="0" w:space="0" w:color="auto" w:frame="1"/>
        </w:rPr>
        <w:t xml:space="preserve"> not just to know about third and voluntary sectors</w:t>
      </w:r>
      <w:r w:rsidR="007047BE" w:rsidRPr="00DD43A6">
        <w:rPr>
          <w:rFonts w:ascii="Lato" w:hAnsi="Lato" w:cs="Arial"/>
          <w:color w:val="000000"/>
          <w:bdr w:val="none" w:sz="0" w:space="0" w:color="auto" w:frame="1"/>
        </w:rPr>
        <w:t>,</w:t>
      </w:r>
      <w:r w:rsidR="00BE6C36" w:rsidRPr="00DD43A6">
        <w:rPr>
          <w:rFonts w:ascii="Lato" w:hAnsi="Lato" w:cs="Arial"/>
          <w:color w:val="000000"/>
          <w:bdr w:val="none" w:sz="0" w:space="0" w:color="auto" w:frame="1"/>
        </w:rPr>
        <w:t xml:space="preserve"> but</w:t>
      </w:r>
      <w:r w:rsidR="00FA40CE" w:rsidRPr="00DD43A6">
        <w:rPr>
          <w:rFonts w:ascii="Lato" w:hAnsi="Lato" w:cs="Arial"/>
          <w:color w:val="000000"/>
          <w:bdr w:val="none" w:sz="0" w:space="0" w:color="auto" w:frame="1"/>
        </w:rPr>
        <w:t xml:space="preserve"> to</w:t>
      </w:r>
      <w:r w:rsidR="00BE6C36" w:rsidRPr="00DD43A6">
        <w:rPr>
          <w:rFonts w:ascii="Lato" w:hAnsi="Lato" w:cs="Arial"/>
          <w:color w:val="000000"/>
          <w:bdr w:val="none" w:sz="0" w:space="0" w:color="auto" w:frame="1"/>
        </w:rPr>
        <w:t xml:space="preserve"> </w:t>
      </w:r>
      <w:proofErr w:type="gramStart"/>
      <w:r w:rsidR="00BE6C36" w:rsidRPr="00DD43A6">
        <w:rPr>
          <w:rFonts w:ascii="Lato" w:hAnsi="Lato" w:cs="Arial"/>
          <w:color w:val="000000"/>
          <w:bdr w:val="none" w:sz="0" w:space="0" w:color="auto" w:frame="1"/>
        </w:rPr>
        <w:t>have an understanding of</w:t>
      </w:r>
      <w:proofErr w:type="gramEnd"/>
      <w:r w:rsidR="00BE6C36" w:rsidRPr="00DD43A6">
        <w:rPr>
          <w:rFonts w:ascii="Lato" w:hAnsi="Lato" w:cs="Arial"/>
          <w:color w:val="000000"/>
          <w:bdr w:val="none" w:sz="0" w:space="0" w:color="auto" w:frame="1"/>
        </w:rPr>
        <w:t xml:space="preserve"> them too. It is therefore crucial to have PLT for all members of the</w:t>
      </w:r>
      <w:r w:rsidRPr="00DD43A6">
        <w:rPr>
          <w:rFonts w:ascii="Lato" w:hAnsi="Lato" w:cs="Arial"/>
          <w:color w:val="000000"/>
          <w:bdr w:val="none" w:sz="0" w:space="0" w:color="auto" w:frame="1"/>
        </w:rPr>
        <w:t xml:space="preserve"> practice</w:t>
      </w:r>
      <w:r w:rsidR="00BE6C36" w:rsidRPr="00DD43A6">
        <w:rPr>
          <w:rFonts w:ascii="Lato" w:hAnsi="Lato" w:cs="Arial"/>
          <w:color w:val="000000"/>
          <w:bdr w:val="none" w:sz="0" w:space="0" w:color="auto" w:frame="1"/>
        </w:rPr>
        <w:t xml:space="preserve"> team.</w:t>
      </w:r>
      <w:r w:rsidR="007C4F3E" w:rsidRPr="00DD43A6">
        <w:rPr>
          <w:rFonts w:ascii="Lato" w:hAnsi="Lato" w:cs="Arial"/>
          <w:color w:val="000000"/>
          <w:bdr w:val="none" w:sz="0" w:space="0" w:color="auto" w:frame="1"/>
        </w:rPr>
        <w:br/>
      </w:r>
    </w:p>
    <w:p w14:paraId="3F8BDCB6" w14:textId="255E4FFA" w:rsidR="0058585C" w:rsidRPr="00DD43A6" w:rsidRDefault="00BE6C36" w:rsidP="007C4F3E">
      <w:pPr>
        <w:pStyle w:val="xmsonormal"/>
        <w:numPr>
          <w:ilvl w:val="0"/>
          <w:numId w:val="2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The statutory sector </w:t>
      </w:r>
      <w:proofErr w:type="gramStart"/>
      <w:r w:rsidRPr="00DD43A6">
        <w:rPr>
          <w:rFonts w:ascii="Lato" w:hAnsi="Lato" w:cs="Arial"/>
          <w:color w:val="000000"/>
          <w:bdr w:val="none" w:sz="0" w:space="0" w:color="auto" w:frame="1"/>
        </w:rPr>
        <w:t>has to</w:t>
      </w:r>
      <w:proofErr w:type="gramEnd"/>
      <w:r w:rsidRPr="00DD43A6">
        <w:rPr>
          <w:rFonts w:ascii="Lato" w:hAnsi="Lato" w:cs="Arial"/>
          <w:color w:val="000000"/>
          <w:bdr w:val="none" w:sz="0" w:space="0" w:color="auto" w:frame="1"/>
        </w:rPr>
        <w:t xml:space="preserve"> have strong relationships with practices and be locally available to those in poor neighbourhoods: geographical distance reduces their efficacy. Consideration should be given to assessing their </w:t>
      </w:r>
      <w:r w:rsidR="001B7D85" w:rsidRPr="00DD43A6">
        <w:rPr>
          <w:rFonts w:ascii="Lato" w:hAnsi="Lato" w:cs="Arial"/>
          <w:color w:val="000000"/>
          <w:bdr w:val="none" w:sz="0" w:space="0" w:color="auto" w:frame="1"/>
        </w:rPr>
        <w:t>success in engaging with the most in need, and how they address failures to do that (</w:t>
      </w:r>
      <w:proofErr w:type="spellStart"/>
      <w:r w:rsidR="001B7D85" w:rsidRPr="00DD43A6">
        <w:rPr>
          <w:rFonts w:ascii="Lato" w:hAnsi="Lato" w:cs="Arial"/>
          <w:color w:val="000000"/>
          <w:bdr w:val="none" w:sz="0" w:space="0" w:color="auto" w:frame="1"/>
        </w:rPr>
        <w:t>eg</w:t>
      </w:r>
      <w:r w:rsidR="007B3D8D">
        <w:rPr>
          <w:rFonts w:ascii="Lato" w:hAnsi="Lato" w:cs="Arial"/>
          <w:color w:val="000000"/>
          <w:bdr w:val="none" w:sz="0" w:space="0" w:color="auto" w:frame="1"/>
        </w:rPr>
        <w:t>.</w:t>
      </w:r>
      <w:proofErr w:type="spellEnd"/>
      <w:r w:rsidR="001B7D85" w:rsidRPr="00DD43A6">
        <w:rPr>
          <w:rFonts w:ascii="Lato" w:hAnsi="Lato" w:cs="Arial"/>
          <w:color w:val="000000"/>
          <w:bdr w:val="none" w:sz="0" w:space="0" w:color="auto" w:frame="1"/>
        </w:rPr>
        <w:t xml:space="preserve"> ‘DNAs’).</w:t>
      </w:r>
      <w:r w:rsidR="007C4F3E" w:rsidRPr="00DD43A6">
        <w:rPr>
          <w:rFonts w:ascii="Lato" w:hAnsi="Lato" w:cs="Arial"/>
          <w:color w:val="000000"/>
          <w:bdr w:val="none" w:sz="0" w:space="0" w:color="auto" w:frame="1"/>
        </w:rPr>
        <w:br/>
      </w:r>
    </w:p>
    <w:p w14:paraId="6ADBE28E" w14:textId="3A69A40C" w:rsidR="00D52630" w:rsidRPr="00DD43A6" w:rsidRDefault="00D52630" w:rsidP="007C4F3E">
      <w:pPr>
        <w:pStyle w:val="xmsonormal"/>
        <w:numPr>
          <w:ilvl w:val="0"/>
          <w:numId w:val="2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 xml:space="preserve">We need to consider neighbourhood factors. Poverty is geographically distributed, and neighbourhood is key </w:t>
      </w:r>
      <w:r w:rsidR="00E11CAA" w:rsidRPr="00DD43A6">
        <w:rPr>
          <w:rFonts w:ascii="Lato" w:hAnsi="Lato" w:cs="Arial"/>
          <w:color w:val="000000"/>
          <w:bdr w:val="none" w:sz="0" w:space="0" w:color="auto" w:frame="1"/>
        </w:rPr>
        <w:t>through</w:t>
      </w:r>
      <w:r w:rsidRPr="00DD43A6">
        <w:rPr>
          <w:rFonts w:ascii="Lato" w:hAnsi="Lato" w:cs="Arial"/>
          <w:color w:val="000000"/>
          <w:bdr w:val="none" w:sz="0" w:space="0" w:color="auto" w:frame="1"/>
        </w:rPr>
        <w:t xml:space="preserve"> ensuring </w:t>
      </w:r>
      <w:r w:rsidR="00A30B9A" w:rsidRPr="00DD43A6">
        <w:rPr>
          <w:rFonts w:ascii="Lato" w:hAnsi="Lato" w:cs="Arial"/>
          <w:color w:val="000000"/>
          <w:bdr w:val="none" w:sz="0" w:space="0" w:color="auto" w:frame="1"/>
        </w:rPr>
        <w:t xml:space="preserve">high quality </w:t>
      </w:r>
      <w:r w:rsidRPr="00DD43A6">
        <w:rPr>
          <w:rFonts w:ascii="Lato" w:hAnsi="Lato" w:cs="Arial"/>
          <w:color w:val="000000"/>
          <w:bdr w:val="none" w:sz="0" w:space="0" w:color="auto" w:frame="1"/>
        </w:rPr>
        <w:t xml:space="preserve">local provision of services and amenities. </w:t>
      </w:r>
      <w:r w:rsidR="007047BE" w:rsidRPr="00DD43A6">
        <w:rPr>
          <w:rFonts w:ascii="Lato" w:hAnsi="Lato" w:cs="Arial"/>
          <w:color w:val="000000"/>
          <w:bdr w:val="none" w:sz="0" w:space="0" w:color="auto" w:frame="1"/>
        </w:rPr>
        <w:t>Poor l</w:t>
      </w:r>
      <w:r w:rsidR="00A30B9A" w:rsidRPr="00DD43A6">
        <w:rPr>
          <w:rFonts w:ascii="Lato" w:hAnsi="Lato" w:cs="Arial"/>
          <w:color w:val="000000"/>
          <w:bdr w:val="none" w:sz="0" w:space="0" w:color="auto" w:frame="1"/>
        </w:rPr>
        <w:t xml:space="preserve">ocal amenities </w:t>
      </w:r>
      <w:r w:rsidR="007047BE" w:rsidRPr="00DD43A6">
        <w:rPr>
          <w:rFonts w:ascii="Lato" w:hAnsi="Lato" w:cs="Arial"/>
          <w:color w:val="000000"/>
          <w:bdr w:val="none" w:sz="0" w:space="0" w:color="auto" w:frame="1"/>
        </w:rPr>
        <w:t>are</w:t>
      </w:r>
      <w:r w:rsidR="00A30B9A" w:rsidRPr="00DD43A6">
        <w:rPr>
          <w:rFonts w:ascii="Lato" w:hAnsi="Lato" w:cs="Arial"/>
          <w:color w:val="000000"/>
          <w:bdr w:val="none" w:sz="0" w:space="0" w:color="auto" w:frame="1"/>
        </w:rPr>
        <w:t xml:space="preserve"> detrimental </w:t>
      </w:r>
      <w:r w:rsidR="007047BE" w:rsidRPr="00DD43A6">
        <w:rPr>
          <w:rFonts w:ascii="Lato" w:hAnsi="Lato" w:cs="Arial"/>
          <w:color w:val="000000"/>
          <w:bdr w:val="none" w:sz="0" w:space="0" w:color="auto" w:frame="1"/>
        </w:rPr>
        <w:t>to</w:t>
      </w:r>
      <w:r w:rsidR="00A30B9A" w:rsidRPr="00DD43A6">
        <w:rPr>
          <w:rFonts w:ascii="Lato" w:hAnsi="Lato" w:cs="Arial"/>
          <w:color w:val="000000"/>
          <w:bdr w:val="none" w:sz="0" w:space="0" w:color="auto" w:frame="1"/>
        </w:rPr>
        <w:t xml:space="preserve"> wellbeing</w:t>
      </w:r>
      <w:r w:rsidR="007047BE" w:rsidRPr="00DD43A6">
        <w:rPr>
          <w:rFonts w:ascii="Lato" w:hAnsi="Lato" w:cs="Arial"/>
          <w:color w:val="000000"/>
          <w:bdr w:val="none" w:sz="0" w:space="0" w:color="auto" w:frame="1"/>
        </w:rPr>
        <w:t xml:space="preserve">. </w:t>
      </w:r>
      <w:r w:rsidR="007C4F3E" w:rsidRPr="00DD43A6">
        <w:rPr>
          <w:rFonts w:ascii="Lato" w:hAnsi="Lato" w:cs="Arial"/>
          <w:color w:val="000000"/>
          <w:bdr w:val="none" w:sz="0" w:space="0" w:color="auto" w:frame="1"/>
        </w:rPr>
        <w:br/>
      </w:r>
    </w:p>
    <w:p w14:paraId="15A80A43" w14:textId="5848884E" w:rsidR="00A30B9A" w:rsidRPr="00DD43A6" w:rsidRDefault="004B7AAC" w:rsidP="007C4F3E">
      <w:pPr>
        <w:pStyle w:val="xmsonormal"/>
        <w:numPr>
          <w:ilvl w:val="0"/>
          <w:numId w:val="2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Many</w:t>
      </w:r>
      <w:r w:rsidR="00A30B9A" w:rsidRPr="00DD43A6">
        <w:rPr>
          <w:rFonts w:ascii="Lato" w:hAnsi="Lato" w:cs="Arial"/>
          <w:color w:val="000000"/>
          <w:bdr w:val="none" w:sz="0" w:space="0" w:color="auto" w:frame="1"/>
        </w:rPr>
        <w:t xml:space="preserve"> third and statutory sectors have moved to digital services, as have so many others. We need policies going forward to strengthen both literacy and digital access for all.</w:t>
      </w:r>
      <w:r w:rsidR="007C4F3E" w:rsidRPr="00DD43A6">
        <w:rPr>
          <w:rFonts w:ascii="Lato" w:hAnsi="Lato" w:cs="Arial"/>
          <w:color w:val="000000"/>
          <w:bdr w:val="none" w:sz="0" w:space="0" w:color="auto" w:frame="1"/>
        </w:rPr>
        <w:br/>
      </w:r>
    </w:p>
    <w:p w14:paraId="618DD05D" w14:textId="28BCFABC" w:rsidR="004B7AAC" w:rsidRPr="00DD43A6" w:rsidRDefault="00B50C48" w:rsidP="007C4F3E">
      <w:pPr>
        <w:pStyle w:val="xmsonormal"/>
        <w:numPr>
          <w:ilvl w:val="0"/>
          <w:numId w:val="20"/>
        </w:numPr>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Finally, we</w:t>
      </w:r>
      <w:r w:rsidR="004B7AAC" w:rsidRPr="00DD43A6">
        <w:rPr>
          <w:rFonts w:ascii="Lato" w:hAnsi="Lato" w:cs="Arial"/>
          <w:color w:val="000000"/>
          <w:bdr w:val="none" w:sz="0" w:space="0" w:color="auto" w:frame="1"/>
        </w:rPr>
        <w:t xml:space="preserve"> would like third and statutory services to move, where possible, to </w:t>
      </w:r>
      <w:r w:rsidR="007047BE" w:rsidRPr="00DD43A6">
        <w:rPr>
          <w:rFonts w:ascii="Lato" w:hAnsi="Lato" w:cs="Arial"/>
          <w:color w:val="000000"/>
          <w:bdr w:val="none" w:sz="0" w:space="0" w:color="auto" w:frame="1"/>
        </w:rPr>
        <w:t>20-minute</w:t>
      </w:r>
      <w:r w:rsidR="004B7AAC" w:rsidRPr="00DD43A6">
        <w:rPr>
          <w:rFonts w:ascii="Lato" w:hAnsi="Lato" w:cs="Arial"/>
          <w:color w:val="000000"/>
          <w:bdr w:val="none" w:sz="0" w:space="0" w:color="auto" w:frame="1"/>
        </w:rPr>
        <w:t xml:space="preserve"> neighbourhood planning</w:t>
      </w:r>
      <w:r w:rsidR="00BC72D1" w:rsidRPr="00DD43A6">
        <w:rPr>
          <w:rFonts w:ascii="Lato" w:hAnsi="Lato" w:cs="Arial"/>
          <w:color w:val="000000"/>
          <w:bdr w:val="none" w:sz="0" w:space="0" w:color="auto" w:frame="1"/>
        </w:rPr>
        <w:t>, and that they prioritise the poorest neighbourhoods first.</w:t>
      </w:r>
    </w:p>
    <w:p w14:paraId="7236A000" w14:textId="7F323578" w:rsidR="001B7D85" w:rsidRPr="00DD43A6" w:rsidRDefault="001B7D85" w:rsidP="006637F4">
      <w:pPr>
        <w:pStyle w:val="xmsonormal"/>
        <w:shd w:val="clear" w:color="auto" w:fill="FFFFFF"/>
        <w:spacing w:before="0" w:beforeAutospacing="0" w:after="0" w:afterAutospacing="0"/>
        <w:rPr>
          <w:rFonts w:ascii="Lato" w:hAnsi="Lato" w:cs="Arial"/>
          <w:color w:val="000000"/>
          <w:bdr w:val="none" w:sz="0" w:space="0" w:color="auto" w:frame="1"/>
        </w:rPr>
      </w:pPr>
    </w:p>
    <w:p w14:paraId="5EAD6032" w14:textId="5D105A75" w:rsidR="001B7D85" w:rsidRPr="00DD43A6" w:rsidRDefault="007C4F3E" w:rsidP="006C7A92">
      <w:pPr>
        <w:pStyle w:val="xmsonormal"/>
        <w:shd w:val="clear" w:color="auto" w:fill="FFFFFF"/>
        <w:spacing w:before="0" w:beforeAutospacing="0" w:after="0" w:afterAutospacing="0"/>
        <w:rPr>
          <w:rFonts w:ascii="Lato" w:hAnsi="Lato" w:cs="Arial"/>
          <w:b/>
          <w:bCs/>
          <w:color w:val="000000"/>
          <w:bdr w:val="none" w:sz="0" w:space="0" w:color="auto" w:frame="1"/>
        </w:rPr>
      </w:pPr>
      <w:r w:rsidRPr="00DD43A6">
        <w:rPr>
          <w:rFonts w:ascii="Lato" w:hAnsi="Lato" w:cs="Arial"/>
          <w:b/>
          <w:bCs/>
          <w:color w:val="000000"/>
          <w:bdr w:val="none" w:sz="0" w:space="0" w:color="auto" w:frame="1"/>
        </w:rPr>
        <w:t xml:space="preserve">The Private Sector </w:t>
      </w:r>
    </w:p>
    <w:p w14:paraId="576B3130" w14:textId="77777777" w:rsidR="007C4F3E" w:rsidRPr="00DD43A6" w:rsidRDefault="007C4F3E" w:rsidP="006C7A92">
      <w:pPr>
        <w:pStyle w:val="xmsonormal"/>
        <w:shd w:val="clear" w:color="auto" w:fill="FFFFFF"/>
        <w:spacing w:before="0" w:beforeAutospacing="0" w:after="0" w:afterAutospacing="0"/>
        <w:rPr>
          <w:rFonts w:ascii="Lato" w:hAnsi="Lato" w:cs="Arial"/>
          <w:color w:val="000000"/>
          <w:u w:val="single"/>
          <w:bdr w:val="none" w:sz="0" w:space="0" w:color="auto" w:frame="1"/>
        </w:rPr>
      </w:pPr>
    </w:p>
    <w:p w14:paraId="445CC2F6" w14:textId="485591DB" w:rsidR="003D6E0D" w:rsidRPr="00DD43A6" w:rsidRDefault="006C7A92" w:rsidP="006C7A92">
      <w:pPr>
        <w:pStyle w:val="xmsonormal"/>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We are i</w:t>
      </w:r>
      <w:r w:rsidR="001B7D85" w:rsidRPr="00DD43A6">
        <w:rPr>
          <w:rFonts w:ascii="Lato" w:hAnsi="Lato" w:cs="Arial"/>
          <w:color w:val="000000"/>
          <w:bdr w:val="none" w:sz="0" w:space="0" w:color="auto" w:frame="1"/>
        </w:rPr>
        <w:t xml:space="preserve">ncreasingly hearing from GPs that patients are asking for referrals to the private sector because of </w:t>
      </w:r>
      <w:proofErr w:type="gramStart"/>
      <w:r w:rsidR="001B7D85" w:rsidRPr="00DD43A6">
        <w:rPr>
          <w:rFonts w:ascii="Lato" w:hAnsi="Lato" w:cs="Arial"/>
          <w:color w:val="000000"/>
          <w:bdr w:val="none" w:sz="0" w:space="0" w:color="auto" w:frame="1"/>
        </w:rPr>
        <w:t>long, and</w:t>
      </w:r>
      <w:proofErr w:type="gramEnd"/>
      <w:r w:rsidR="001B7D85" w:rsidRPr="00DD43A6">
        <w:rPr>
          <w:rFonts w:ascii="Lato" w:hAnsi="Lato" w:cs="Arial"/>
          <w:color w:val="000000"/>
          <w:bdr w:val="none" w:sz="0" w:space="0" w:color="auto" w:frame="1"/>
        </w:rPr>
        <w:t xml:space="preserve"> growing </w:t>
      </w:r>
      <w:r w:rsidR="00E11CAA" w:rsidRPr="00DD43A6">
        <w:rPr>
          <w:rFonts w:ascii="Lato" w:hAnsi="Lato" w:cs="Arial"/>
          <w:color w:val="000000"/>
          <w:bdr w:val="none" w:sz="0" w:space="0" w:color="auto" w:frame="1"/>
        </w:rPr>
        <w:t xml:space="preserve">secondary care </w:t>
      </w:r>
      <w:r w:rsidR="001B7D85" w:rsidRPr="00DD43A6">
        <w:rPr>
          <w:rFonts w:ascii="Lato" w:hAnsi="Lato" w:cs="Arial"/>
          <w:color w:val="000000"/>
          <w:bdr w:val="none" w:sz="0" w:space="0" w:color="auto" w:frame="1"/>
        </w:rPr>
        <w:t>waiting lists</w:t>
      </w:r>
      <w:r w:rsidRPr="00DD43A6">
        <w:rPr>
          <w:rFonts w:ascii="Lato" w:hAnsi="Lato" w:cs="Arial"/>
          <w:color w:val="000000"/>
          <w:bdr w:val="none" w:sz="0" w:space="0" w:color="auto" w:frame="1"/>
        </w:rPr>
        <w:t>. This</w:t>
      </w:r>
      <w:r w:rsidR="00E11CAA" w:rsidRPr="00DD43A6">
        <w:rPr>
          <w:rFonts w:ascii="Lato" w:hAnsi="Lato" w:cs="Arial"/>
          <w:color w:val="000000"/>
          <w:bdr w:val="none" w:sz="0" w:space="0" w:color="auto" w:frame="1"/>
        </w:rPr>
        <w:t xml:space="preserve"> situation</w:t>
      </w:r>
      <w:r w:rsidRPr="00DD43A6">
        <w:rPr>
          <w:rFonts w:ascii="Lato" w:hAnsi="Lato" w:cs="Arial"/>
          <w:color w:val="000000"/>
          <w:bdr w:val="none" w:sz="0" w:space="0" w:color="auto" w:frame="1"/>
        </w:rPr>
        <w:t xml:space="preserve"> can only widen health inequalities. </w:t>
      </w:r>
      <w:r w:rsidR="00285D93" w:rsidRPr="00DD43A6">
        <w:rPr>
          <w:rFonts w:ascii="Lato" w:hAnsi="Lato" w:cs="Arial"/>
          <w:color w:val="000000"/>
          <w:bdr w:val="none" w:sz="0" w:space="0" w:color="auto" w:frame="1"/>
        </w:rPr>
        <w:t>The</w:t>
      </w:r>
      <w:r w:rsidRPr="00DD43A6">
        <w:rPr>
          <w:rFonts w:ascii="Lato" w:hAnsi="Lato" w:cs="Arial"/>
          <w:color w:val="000000"/>
          <w:bdr w:val="none" w:sz="0" w:space="0" w:color="auto" w:frame="1"/>
        </w:rPr>
        <w:t xml:space="preserve"> uncertainty of knowing when patients might get their treatment is </w:t>
      </w:r>
      <w:r w:rsidR="00285D93" w:rsidRPr="00DD43A6">
        <w:rPr>
          <w:rFonts w:ascii="Lato" w:hAnsi="Lato" w:cs="Arial"/>
          <w:color w:val="000000"/>
          <w:bdr w:val="none" w:sz="0" w:space="0" w:color="auto" w:frame="1"/>
        </w:rPr>
        <w:t xml:space="preserve">also </w:t>
      </w:r>
      <w:r w:rsidRPr="00DD43A6">
        <w:rPr>
          <w:rFonts w:ascii="Lato" w:hAnsi="Lato" w:cs="Arial"/>
          <w:color w:val="000000"/>
          <w:bdr w:val="none" w:sz="0" w:space="0" w:color="auto" w:frame="1"/>
        </w:rPr>
        <w:t xml:space="preserve">driving </w:t>
      </w:r>
      <w:r w:rsidR="00B43138" w:rsidRPr="00DD43A6">
        <w:rPr>
          <w:rFonts w:ascii="Lato" w:hAnsi="Lato" w:cs="Arial"/>
          <w:color w:val="000000"/>
          <w:bdr w:val="none" w:sz="0" w:space="0" w:color="auto" w:frame="1"/>
        </w:rPr>
        <w:t>this and</w:t>
      </w:r>
      <w:r w:rsidRPr="00DD43A6">
        <w:rPr>
          <w:rFonts w:ascii="Lato" w:hAnsi="Lato" w:cs="Arial"/>
          <w:color w:val="000000"/>
          <w:bdr w:val="none" w:sz="0" w:space="0" w:color="auto" w:frame="1"/>
        </w:rPr>
        <w:t xml:space="preserve"> having better</w:t>
      </w:r>
      <w:r w:rsidR="00285D93" w:rsidRPr="00DD43A6">
        <w:rPr>
          <w:rFonts w:ascii="Lato" w:hAnsi="Lato" w:cs="Arial"/>
          <w:color w:val="000000"/>
          <w:bdr w:val="none" w:sz="0" w:space="0" w:color="auto" w:frame="1"/>
        </w:rPr>
        <w:t xml:space="preserve"> appointment</w:t>
      </w:r>
      <w:r w:rsidRPr="00DD43A6">
        <w:rPr>
          <w:rFonts w:ascii="Lato" w:hAnsi="Lato" w:cs="Arial"/>
          <w:color w:val="000000"/>
          <w:bdr w:val="none" w:sz="0" w:space="0" w:color="auto" w:frame="1"/>
        </w:rPr>
        <w:t xml:space="preserve"> information might help in planning, particularly for the GP who is shouldering much of the additional healthcare</w:t>
      </w:r>
      <w:r w:rsidR="000A4352" w:rsidRPr="00DD43A6">
        <w:rPr>
          <w:rFonts w:ascii="Lato" w:hAnsi="Lato" w:cs="Arial"/>
          <w:color w:val="000000"/>
          <w:bdr w:val="none" w:sz="0" w:space="0" w:color="auto" w:frame="1"/>
        </w:rPr>
        <w:t xml:space="preserve"> burden.</w:t>
      </w:r>
      <w:r w:rsidR="00285D93" w:rsidRPr="00DD43A6">
        <w:rPr>
          <w:rFonts w:ascii="Lato" w:hAnsi="Lato" w:cs="Arial"/>
          <w:color w:val="000000"/>
          <w:bdr w:val="none" w:sz="0" w:space="0" w:color="auto" w:frame="1"/>
        </w:rPr>
        <w:t xml:space="preserve"> There is no</w:t>
      </w:r>
      <w:r w:rsidR="001B7D85" w:rsidRPr="00DD43A6">
        <w:rPr>
          <w:rFonts w:ascii="Lato" w:hAnsi="Lato" w:cs="Arial"/>
          <w:color w:val="000000"/>
          <w:bdr w:val="none" w:sz="0" w:space="0" w:color="auto" w:frame="1"/>
        </w:rPr>
        <w:t xml:space="preserve"> ‘weighting’ of </w:t>
      </w:r>
      <w:r w:rsidR="00A30B9A" w:rsidRPr="00DD43A6">
        <w:rPr>
          <w:rFonts w:ascii="Lato" w:hAnsi="Lato" w:cs="Arial"/>
          <w:color w:val="000000"/>
          <w:bdr w:val="none" w:sz="0" w:space="0" w:color="auto" w:frame="1"/>
        </w:rPr>
        <w:t xml:space="preserve">NHS </w:t>
      </w:r>
      <w:r w:rsidR="001B7D85" w:rsidRPr="00DD43A6">
        <w:rPr>
          <w:rFonts w:ascii="Lato" w:hAnsi="Lato" w:cs="Arial"/>
          <w:color w:val="000000"/>
          <w:bdr w:val="none" w:sz="0" w:space="0" w:color="auto" w:frame="1"/>
        </w:rPr>
        <w:t>referrals in terms of socioeconomic status, although we know that povert</w:t>
      </w:r>
      <w:r w:rsidR="00D52630" w:rsidRPr="00DD43A6">
        <w:rPr>
          <w:rFonts w:ascii="Lato" w:hAnsi="Lato" w:cs="Arial"/>
          <w:color w:val="000000"/>
          <w:bdr w:val="none" w:sz="0" w:space="0" w:color="auto" w:frame="1"/>
        </w:rPr>
        <w:t xml:space="preserve">y is an important determinant of </w:t>
      </w:r>
      <w:r w:rsidR="003D6E0D" w:rsidRPr="00DD43A6">
        <w:rPr>
          <w:rFonts w:ascii="Lato" w:hAnsi="Lato" w:cs="Arial"/>
          <w:color w:val="000000"/>
          <w:bdr w:val="none" w:sz="0" w:space="0" w:color="auto" w:frame="1"/>
        </w:rPr>
        <w:t>outcomes. How is that accounted for in terms of waiting times?</w:t>
      </w:r>
    </w:p>
    <w:p w14:paraId="4C160934" w14:textId="77777777" w:rsidR="00C74E35" w:rsidRPr="00DD43A6" w:rsidRDefault="00C74E35" w:rsidP="006C7A92">
      <w:pPr>
        <w:pStyle w:val="xmsonormal"/>
        <w:shd w:val="clear" w:color="auto" w:fill="FFFFFF"/>
        <w:spacing w:before="0" w:beforeAutospacing="0" w:after="0" w:afterAutospacing="0"/>
        <w:rPr>
          <w:rFonts w:ascii="Lato" w:hAnsi="Lato" w:cs="Arial"/>
          <w:color w:val="000000"/>
          <w:bdr w:val="none" w:sz="0" w:space="0" w:color="auto" w:frame="1"/>
        </w:rPr>
      </w:pPr>
    </w:p>
    <w:p w14:paraId="71416F80" w14:textId="797CEEEA" w:rsidR="003D6E0D" w:rsidRPr="00DD43A6" w:rsidRDefault="003D6E0D" w:rsidP="006C7A92">
      <w:pPr>
        <w:pStyle w:val="xmsonormal"/>
        <w:shd w:val="clear" w:color="auto" w:fill="FFFFFF"/>
        <w:spacing w:before="0" w:beforeAutospacing="0" w:after="0" w:afterAutospacing="0"/>
        <w:rPr>
          <w:rFonts w:ascii="Lato" w:hAnsi="Lato" w:cs="Arial"/>
          <w:color w:val="000000"/>
          <w:bdr w:val="none" w:sz="0" w:space="0" w:color="auto" w:frame="1"/>
        </w:rPr>
      </w:pPr>
      <w:r w:rsidRPr="00DD43A6">
        <w:rPr>
          <w:rFonts w:ascii="Lato" w:hAnsi="Lato" w:cs="Arial"/>
          <w:color w:val="000000"/>
          <w:bdr w:val="none" w:sz="0" w:space="0" w:color="auto" w:frame="1"/>
        </w:rPr>
        <w:t>Whilst</w:t>
      </w:r>
      <w:r w:rsidR="00C74E35" w:rsidRPr="00DD43A6">
        <w:rPr>
          <w:rFonts w:ascii="Lato" w:hAnsi="Lato" w:cs="Arial"/>
          <w:color w:val="000000"/>
          <w:bdr w:val="none" w:sz="0" w:space="0" w:color="auto" w:frame="1"/>
        </w:rPr>
        <w:t xml:space="preserve"> those seeking private treatment then moving into the NHS waiting lists do not get prioritised, that does not apply in general practice: increasingly GPs are seeking transfers of monitoring and other work from the private sector, sometimes following inadequate specialist assessment, and this is an area where we would like to see centralised policy</w:t>
      </w:r>
      <w:r w:rsidR="00464028" w:rsidRPr="00DD43A6">
        <w:rPr>
          <w:rFonts w:ascii="Lato" w:hAnsi="Lato" w:cs="Arial"/>
          <w:color w:val="000000"/>
          <w:bdr w:val="none" w:sz="0" w:space="0" w:color="auto" w:frame="1"/>
        </w:rPr>
        <w:t>.</w:t>
      </w:r>
    </w:p>
    <w:p w14:paraId="5CAF57BD" w14:textId="5863C264" w:rsidR="007914AD" w:rsidRPr="00DD43A6" w:rsidRDefault="007914AD" w:rsidP="00B936F9">
      <w:pPr>
        <w:pStyle w:val="xmsonormal"/>
        <w:shd w:val="clear" w:color="auto" w:fill="FFFFFF"/>
        <w:spacing w:before="0" w:beforeAutospacing="0" w:after="0" w:afterAutospacing="0"/>
        <w:rPr>
          <w:rFonts w:ascii="Lato" w:hAnsi="Lato" w:cs="Arial"/>
          <w:color w:val="000000"/>
        </w:rPr>
      </w:pPr>
    </w:p>
    <w:p w14:paraId="3FB525F9" w14:textId="3EBD545D" w:rsidR="00536AB7" w:rsidRDefault="00285D93" w:rsidP="00AC5F70">
      <w:pPr>
        <w:pStyle w:val="xmsonormal"/>
        <w:shd w:val="clear" w:color="auto" w:fill="FFFFFF"/>
        <w:spacing w:before="0" w:beforeAutospacing="0" w:after="0" w:afterAutospacing="0"/>
        <w:rPr>
          <w:rFonts w:ascii="Lato" w:hAnsi="Lato" w:cs="Arial"/>
          <w:color w:val="000000"/>
        </w:rPr>
      </w:pPr>
      <w:r w:rsidRPr="00DD43A6">
        <w:rPr>
          <w:rFonts w:ascii="Lato" w:hAnsi="Lato" w:cs="Arial"/>
          <w:color w:val="000000"/>
        </w:rPr>
        <w:t>Private medicine increases health inequalities.</w:t>
      </w:r>
    </w:p>
    <w:p w14:paraId="005A46CF" w14:textId="225B3091" w:rsidR="00AC5F70" w:rsidRDefault="00AC5F70" w:rsidP="00AC5F70">
      <w:pPr>
        <w:pStyle w:val="xmsonormal"/>
        <w:shd w:val="clear" w:color="auto" w:fill="FFFFFF"/>
        <w:spacing w:before="0" w:beforeAutospacing="0" w:after="0" w:afterAutospacing="0"/>
        <w:rPr>
          <w:rFonts w:ascii="Lato" w:hAnsi="Lato" w:cs="Arial"/>
          <w:color w:val="000000"/>
        </w:rPr>
      </w:pPr>
    </w:p>
    <w:p w14:paraId="1F62FB74" w14:textId="7BE19C6F" w:rsidR="00AC5F70" w:rsidRPr="00AC5F70" w:rsidRDefault="00AC5F70" w:rsidP="00AC5F70">
      <w:pPr>
        <w:pStyle w:val="xmsonormal"/>
        <w:shd w:val="clear" w:color="auto" w:fill="FFFFFF"/>
        <w:spacing w:before="0" w:beforeAutospacing="0" w:after="0" w:afterAutospacing="0"/>
        <w:rPr>
          <w:rFonts w:ascii="Lato" w:hAnsi="Lato" w:cs="Arial"/>
          <w:b/>
          <w:bCs/>
          <w:color w:val="000000"/>
        </w:rPr>
      </w:pPr>
      <w:r w:rsidRPr="00AC5F70">
        <w:rPr>
          <w:rFonts w:ascii="Lato" w:hAnsi="Lato" w:cs="Arial"/>
          <w:b/>
          <w:bCs/>
          <w:color w:val="000000"/>
        </w:rPr>
        <w:t>Dr Catriona Morton</w:t>
      </w:r>
      <w:r>
        <w:rPr>
          <w:rFonts w:ascii="Lato" w:hAnsi="Lato" w:cs="Arial"/>
          <w:b/>
          <w:bCs/>
          <w:color w:val="000000"/>
        </w:rPr>
        <w:t>, Deputy Chair (Policy) RCGP Scotland</w:t>
      </w:r>
    </w:p>
    <w:sectPr w:rsidR="00AC5F70" w:rsidRPr="00AC5F70" w:rsidSect="00D52630">
      <w:headerReference w:type="default" r:id="rId14"/>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163AF" w14:textId="77777777" w:rsidR="003F404F" w:rsidRDefault="003F404F" w:rsidP="007C1E26">
      <w:pPr>
        <w:spacing w:after="0" w:line="240" w:lineRule="auto"/>
      </w:pPr>
      <w:r>
        <w:separator/>
      </w:r>
    </w:p>
  </w:endnote>
  <w:endnote w:type="continuationSeparator" w:id="0">
    <w:p w14:paraId="6C90A30A" w14:textId="77777777" w:rsidR="003F404F" w:rsidRDefault="003F404F" w:rsidP="007C1E26">
      <w:pPr>
        <w:spacing w:after="0" w:line="240" w:lineRule="auto"/>
      </w:pPr>
      <w:r>
        <w:continuationSeparator/>
      </w:r>
    </w:p>
  </w:endnote>
  <w:endnote w:id="1">
    <w:p w14:paraId="64CA313E" w14:textId="35A28E95" w:rsidR="0005227A" w:rsidRDefault="0005227A">
      <w:pPr>
        <w:pStyle w:val="EndnoteText"/>
      </w:pPr>
      <w:r>
        <w:rPr>
          <w:rStyle w:val="EndnoteReference"/>
        </w:rPr>
        <w:endnoteRef/>
      </w:r>
      <w:r>
        <w:t xml:space="preserve"> </w:t>
      </w:r>
      <w:r w:rsidR="00764FE0" w:rsidRPr="006F2250">
        <w:t xml:space="preserve">McLean G, Guthrie B, Mercer SW, Watt GC. </w:t>
      </w:r>
      <w:r w:rsidR="00764FE0" w:rsidRPr="00FA3BD7">
        <w:rPr>
          <w:i/>
          <w:iCs/>
        </w:rPr>
        <w:t xml:space="preserve">General practice funding underpins the persistence of the inverse care law: cross-sectional study in </w:t>
      </w:r>
      <w:proofErr w:type="gramStart"/>
      <w:r w:rsidR="00764FE0" w:rsidRPr="00FA3BD7">
        <w:rPr>
          <w:i/>
          <w:iCs/>
        </w:rPr>
        <w:t>Scotland?</w:t>
      </w:r>
      <w:r w:rsidR="00C71FCA">
        <w:rPr>
          <w:i/>
          <w:iCs/>
        </w:rPr>
        <w:t>,</w:t>
      </w:r>
      <w:proofErr w:type="gramEnd"/>
      <w:r w:rsidR="00C71FCA">
        <w:rPr>
          <w:i/>
          <w:iCs/>
        </w:rPr>
        <w:t xml:space="preserve"> </w:t>
      </w:r>
      <w:r w:rsidR="00C71FCA" w:rsidRPr="006F2250">
        <w:t>2015</w:t>
      </w:r>
      <w:r w:rsidR="00BB19EE">
        <w:t>,</w:t>
      </w:r>
      <w:r w:rsidR="00EB3F2E">
        <w:t xml:space="preserve"> </w:t>
      </w:r>
      <w:r w:rsidR="00764FE0" w:rsidRPr="006F2250">
        <w:rPr>
          <w:lang w:val="nl-NL"/>
        </w:rPr>
        <w:t>BJGP, 65(641): 799-805.</w:t>
      </w:r>
    </w:p>
  </w:endnote>
  <w:endnote w:id="2">
    <w:p w14:paraId="773FB4F7" w14:textId="4B26A369" w:rsidR="00764FE0" w:rsidRPr="006F2250" w:rsidRDefault="00764FE0" w:rsidP="00764FE0">
      <w:pPr>
        <w:pStyle w:val="FootnoteText"/>
      </w:pPr>
      <w:r>
        <w:rPr>
          <w:rStyle w:val="EndnoteReference"/>
        </w:rPr>
        <w:endnoteRef/>
      </w:r>
      <w:r>
        <w:t xml:space="preserve"> </w:t>
      </w:r>
      <w:hyperlink r:id="rId1" w:anchor="auth-Stewart_W_-Mercer" w:history="1">
        <w:r w:rsidR="00FA3BD7" w:rsidRPr="006F2250">
          <w:rPr>
            <w:rStyle w:val="Hyperlink"/>
          </w:rPr>
          <w:t>Stewart W. Mercer</w:t>
        </w:r>
      </w:hyperlink>
      <w:r w:rsidR="00FA3BD7" w:rsidRPr="006F2250">
        <w:t>, at al</w:t>
      </w:r>
      <w:r w:rsidR="00FA3BD7">
        <w:t xml:space="preserve">. </w:t>
      </w:r>
      <w:r w:rsidRPr="00FA3BD7">
        <w:rPr>
          <w:i/>
          <w:iCs/>
        </w:rPr>
        <w:t>The CARE Plus study – a whole-system intervention to improve quality of life of primary care patients with multimorbidity in areas of high socioeconomic deprivation: exploratory cluster randomised controlled trial and cost-utility analysis</w:t>
      </w:r>
      <w:r w:rsidR="00BB19EE">
        <w:rPr>
          <w:i/>
          <w:iCs/>
        </w:rPr>
        <w:t>, 2016</w:t>
      </w:r>
      <w:r>
        <w:t xml:space="preserve"> </w:t>
      </w:r>
      <w:hyperlink r:id="rId2" w:history="1">
        <w:r w:rsidRPr="006F2250">
          <w:rPr>
            <w:rStyle w:val="Hyperlink"/>
            <w:i/>
            <w:iCs/>
          </w:rPr>
          <w:t>BMC Medicine</w:t>
        </w:r>
      </w:hyperlink>
      <w:r w:rsidRPr="006F2250">
        <w:t> </w:t>
      </w:r>
      <w:r w:rsidRPr="006F2250">
        <w:rPr>
          <w:b/>
          <w:bCs/>
        </w:rPr>
        <w:t>volume 14</w:t>
      </w:r>
      <w:r w:rsidRPr="006F2250">
        <w:t>, Article number: 88</w:t>
      </w:r>
    </w:p>
    <w:p w14:paraId="18E9C473" w14:textId="7311862A" w:rsidR="00764FE0" w:rsidRDefault="00C13820" w:rsidP="00FE57CB">
      <w:pPr>
        <w:pStyle w:val="FootnoteText"/>
      </w:pPr>
      <w:hyperlink r:id="rId3" w:history="1">
        <w:r w:rsidR="00764FE0" w:rsidRPr="006F2250">
          <w:rPr>
            <w:rStyle w:val="Hyperlink"/>
          </w:rPr>
          <w:t>https://bmcmedicine.biomedcentral.com/articles/10.1186/s12916-016-0634-2</w:t>
        </w:r>
      </w:hyperlink>
      <w:r w:rsidR="00764FE0" w:rsidRPr="006F2250">
        <w:t xml:space="preserve"> </w:t>
      </w:r>
    </w:p>
  </w:endnote>
  <w:endnote w:id="3">
    <w:p w14:paraId="4E48D584" w14:textId="1BA4ADCA" w:rsidR="002239AB" w:rsidRDefault="002239AB">
      <w:pPr>
        <w:pStyle w:val="EndnoteText"/>
      </w:pPr>
      <w:r>
        <w:rPr>
          <w:rStyle w:val="EndnoteReference"/>
        </w:rPr>
        <w:endnoteRef/>
      </w:r>
      <w:r>
        <w:t xml:space="preserve"> </w:t>
      </w:r>
      <w:r w:rsidR="00C71FCA">
        <w:t xml:space="preserve">Health and Sport Committee, </w:t>
      </w:r>
      <w:r w:rsidR="00AB51B2">
        <w:t>Report on Health Inequalities, 2015 1</w:t>
      </w:r>
      <w:r w:rsidR="00AB51B2" w:rsidRPr="00AB51B2">
        <w:rPr>
          <w:vertAlign w:val="superscript"/>
        </w:rPr>
        <w:t>st</w:t>
      </w:r>
      <w:r w:rsidR="00AB51B2">
        <w:t xml:space="preserve"> Report, Session 4 </w:t>
      </w:r>
      <w:r w:rsidR="00F03C60" w:rsidRPr="00F03C60">
        <w:t>https://archive2021.parliament.scot/S4_HealthandSportCommittee/Reports/her-15-01w-rev.pdf</w:t>
      </w:r>
    </w:p>
  </w:endnote>
  <w:endnote w:id="4">
    <w:p w14:paraId="6E2F2595" w14:textId="5E9E0740" w:rsidR="00B7717D" w:rsidRDefault="00B7717D">
      <w:pPr>
        <w:pStyle w:val="EndnoteText"/>
      </w:pPr>
      <w:r>
        <w:rPr>
          <w:rStyle w:val="EndnoteReference"/>
        </w:rPr>
        <w:endnoteRef/>
      </w:r>
      <w:r>
        <w:t xml:space="preserve"> </w:t>
      </w:r>
      <w:r w:rsidR="00AB51B2">
        <w:t>Health and Sport Committee, Report on Health Inequalities, 2015 1</w:t>
      </w:r>
      <w:r w:rsidR="00AB51B2" w:rsidRPr="00AB51B2">
        <w:rPr>
          <w:vertAlign w:val="superscript"/>
        </w:rPr>
        <w:t>st</w:t>
      </w:r>
      <w:r w:rsidR="00AB51B2">
        <w:t xml:space="preserve"> Report, Session 4 (</w:t>
      </w:r>
      <w:r w:rsidR="00A81DB0">
        <w:t xml:space="preserve">paragraph 31) </w:t>
      </w:r>
      <w:r w:rsidR="00AB51B2" w:rsidRPr="00F03C60">
        <w:t>https://archive2021.parliament.scot/S4_HealthandSportCommittee/Reports/her-15-01w-rev.pdf</w:t>
      </w:r>
    </w:p>
  </w:endnote>
  <w:endnote w:id="5">
    <w:p w14:paraId="6E02E4C9" w14:textId="0E058A76" w:rsidR="00B7717D" w:rsidRDefault="00B7717D">
      <w:pPr>
        <w:pStyle w:val="EndnoteText"/>
      </w:pPr>
      <w:r>
        <w:rPr>
          <w:rStyle w:val="EndnoteReference"/>
        </w:rPr>
        <w:endnoteRef/>
      </w:r>
      <w:r>
        <w:t xml:space="preserve"> </w:t>
      </w:r>
      <w:proofErr w:type="spellStart"/>
      <w:r w:rsidR="000B2132">
        <w:t>Mikklesen</w:t>
      </w:r>
      <w:proofErr w:type="spellEnd"/>
      <w:r w:rsidR="000B2132">
        <w:t xml:space="preserve"> B et al </w:t>
      </w:r>
      <w:r w:rsidRPr="000B2132">
        <w:rPr>
          <w:i/>
          <w:iCs/>
        </w:rPr>
        <w:t>Life course approach to prevention and control of non-communicable disease</w:t>
      </w:r>
      <w:r w:rsidR="000B2132">
        <w:t xml:space="preserve">, 2019 </w:t>
      </w:r>
      <w:r>
        <w:t xml:space="preserve">The WHO. </w:t>
      </w:r>
      <w:r w:rsidRPr="003570D9">
        <w:t>BMJ 365:</w:t>
      </w:r>
      <w:r>
        <w:t xml:space="preserve"> </w:t>
      </w:r>
      <w:proofErr w:type="spellStart"/>
      <w:r w:rsidRPr="003570D9">
        <w:t>Suppl</w:t>
      </w:r>
      <w:proofErr w:type="spellEnd"/>
      <w:r w:rsidRPr="003570D9">
        <w:t xml:space="preserve"> 1</w:t>
      </w:r>
      <w:r>
        <w:t>.</w:t>
      </w:r>
      <w:r w:rsidR="00C80FA7">
        <w:t xml:space="preserve"> </w:t>
      </w:r>
      <w:hyperlink r:id="rId4" w:history="1">
        <w:r w:rsidR="00C80FA7" w:rsidRPr="009D4776">
          <w:rPr>
            <w:rStyle w:val="Hyperlink"/>
          </w:rPr>
          <w:t>https://www.bmj.com/content/bmj/364/bmj.l257.full.pdf</w:t>
        </w:r>
      </w:hyperlink>
      <w:r w:rsidR="00C80FA7">
        <w:t xml:space="preserve"> </w:t>
      </w:r>
    </w:p>
  </w:endnote>
  <w:endnote w:id="6">
    <w:p w14:paraId="2DEDD888" w14:textId="04D510A1" w:rsidR="00B7717D" w:rsidRDefault="00B7717D">
      <w:pPr>
        <w:pStyle w:val="EndnoteText"/>
      </w:pPr>
      <w:r>
        <w:rPr>
          <w:rStyle w:val="EndnoteReference"/>
        </w:rPr>
        <w:endnoteRef/>
      </w:r>
      <w:r>
        <w:t xml:space="preserve"> </w:t>
      </w:r>
      <w:proofErr w:type="spellStart"/>
      <w:r w:rsidR="00C80FA7">
        <w:t>L</w:t>
      </w:r>
      <w:r w:rsidR="00C80FA7" w:rsidRPr="008D51C4">
        <w:t>acobucci</w:t>
      </w:r>
      <w:proofErr w:type="spellEnd"/>
      <w:r w:rsidR="00C80FA7" w:rsidRPr="008D51C4">
        <w:t>, G</w:t>
      </w:r>
      <w:r w:rsidR="007B34A8">
        <w:t xml:space="preserve"> </w:t>
      </w:r>
      <w:r w:rsidRPr="007B34A8">
        <w:rPr>
          <w:i/>
          <w:iCs/>
        </w:rPr>
        <w:t>Socioeconomic status should be seen alongside smoking as mortality risk, say experts</w:t>
      </w:r>
      <w:r w:rsidR="007B34A8">
        <w:t>, 2019.</w:t>
      </w:r>
      <w:r w:rsidRPr="008D51C4">
        <w:t xml:space="preserve"> BMJ </w:t>
      </w:r>
      <w:hyperlink r:id="rId5" w:history="1">
        <w:r w:rsidR="007B34A8" w:rsidRPr="009D4776">
          <w:rPr>
            <w:rStyle w:val="Hyperlink"/>
          </w:rPr>
          <w:t>https://www.bmj.com/content/364/bmj.l1450</w:t>
        </w:r>
      </w:hyperlink>
      <w:r w:rsidR="007B34A8">
        <w:t xml:space="preserve"> </w:t>
      </w:r>
    </w:p>
  </w:endnote>
  <w:endnote w:id="7">
    <w:p w14:paraId="20F41551" w14:textId="25AC6593" w:rsidR="00E759F9" w:rsidRDefault="00E759F9">
      <w:pPr>
        <w:pStyle w:val="EndnoteText"/>
      </w:pPr>
      <w:r>
        <w:rPr>
          <w:rStyle w:val="EndnoteReference"/>
        </w:rPr>
        <w:endnoteRef/>
      </w:r>
      <w:r>
        <w:t xml:space="preserve"> </w:t>
      </w:r>
      <w:bookmarkStart w:id="0" w:name="_Hlk15755157"/>
      <w:r w:rsidR="00E4371D">
        <w:t xml:space="preserve">The Scottish Government, </w:t>
      </w:r>
      <w:r w:rsidRPr="00E4371D">
        <w:rPr>
          <w:i/>
          <w:iCs/>
        </w:rPr>
        <w:t>Long-term monitoring of health inequalities</w:t>
      </w:r>
      <w:r w:rsidR="00E4371D">
        <w:t xml:space="preserve">, </w:t>
      </w:r>
      <w:r>
        <w:t xml:space="preserve">2018 </w:t>
      </w:r>
      <w:bookmarkEnd w:id="0"/>
      <w:r w:rsidR="00E4371D">
        <w:fldChar w:fldCharType="begin"/>
      </w:r>
      <w:r w:rsidR="00E4371D">
        <w:instrText xml:space="preserve"> HYPERLINK "</w:instrText>
      </w:r>
      <w:r w:rsidR="00E4371D" w:rsidRPr="00E4371D">
        <w:instrText>https://www.gov.scot/collections/long-term-monitoring-of-health-inequalities/</w:instrText>
      </w:r>
      <w:r w:rsidR="00E4371D">
        <w:instrText xml:space="preserve">" </w:instrText>
      </w:r>
      <w:r w:rsidR="00E4371D">
        <w:fldChar w:fldCharType="separate"/>
      </w:r>
      <w:r w:rsidR="00E4371D" w:rsidRPr="009D4776">
        <w:rPr>
          <w:rStyle w:val="Hyperlink"/>
        </w:rPr>
        <w:t>https://www.gov.scot/collections/long-term-monitoring-of-health-inequalities/</w:t>
      </w:r>
      <w:r w:rsidR="00E4371D">
        <w:fldChar w:fldCharType="end"/>
      </w:r>
      <w:r w:rsidR="00E4371D">
        <w:t xml:space="preserve"> </w:t>
      </w:r>
    </w:p>
  </w:endnote>
  <w:endnote w:id="8">
    <w:p w14:paraId="0EB66FD3" w14:textId="183601CB" w:rsidR="00E759F9" w:rsidRDefault="00E759F9">
      <w:pPr>
        <w:pStyle w:val="EndnoteText"/>
      </w:pPr>
      <w:r>
        <w:rPr>
          <w:rStyle w:val="EndnoteReference"/>
        </w:rPr>
        <w:endnoteRef/>
      </w:r>
      <w:r>
        <w:t xml:space="preserve"> </w:t>
      </w:r>
      <w:r w:rsidR="00476D23">
        <w:t>Smith M, Williamson A.E, Walsh D and McCartney G</w:t>
      </w:r>
      <w:r w:rsidR="00476D23" w:rsidRPr="00476D23">
        <w:rPr>
          <w:i/>
          <w:iCs/>
        </w:rPr>
        <w:t xml:space="preserve"> </w:t>
      </w:r>
      <w:r w:rsidR="00267BAF" w:rsidRPr="00476D23">
        <w:rPr>
          <w:i/>
          <w:iCs/>
        </w:rPr>
        <w:t xml:space="preserve">Is there a link between childhood adversity, attachment style, and Scotland’s excess mortality? Evidence, </w:t>
      </w:r>
      <w:proofErr w:type="gramStart"/>
      <w:r w:rsidR="00267BAF" w:rsidRPr="00476D23">
        <w:rPr>
          <w:i/>
          <w:iCs/>
        </w:rPr>
        <w:t>challenges</w:t>
      </w:r>
      <w:proofErr w:type="gramEnd"/>
      <w:r w:rsidR="00267BAF" w:rsidRPr="00476D23">
        <w:rPr>
          <w:i/>
          <w:iCs/>
        </w:rPr>
        <w:t xml:space="preserve"> and potential research? </w:t>
      </w:r>
      <w:r w:rsidR="00267BAF" w:rsidRPr="006C0E6D">
        <w:t xml:space="preserve">2016. </w:t>
      </w:r>
      <w:r w:rsidR="00476D23" w:rsidRPr="006C0E6D">
        <w:t xml:space="preserve">BMC Public Health </w:t>
      </w:r>
      <w:hyperlink r:id="rId6" w:history="1">
        <w:r w:rsidR="001C68E9" w:rsidRPr="009D4776">
          <w:rPr>
            <w:rStyle w:val="Hyperlink"/>
          </w:rPr>
          <w:t>https://bit.ly/3DMId7O</w:t>
        </w:r>
      </w:hyperlink>
      <w:r w:rsidR="001C68E9">
        <w:t xml:space="preserve"> </w:t>
      </w:r>
    </w:p>
  </w:endnote>
  <w:endnote w:id="9">
    <w:p w14:paraId="3C77EBB5" w14:textId="113EA115" w:rsidR="008D50D5" w:rsidRDefault="008D50D5">
      <w:pPr>
        <w:pStyle w:val="EndnoteText"/>
      </w:pPr>
      <w:r>
        <w:rPr>
          <w:rStyle w:val="EndnoteReference"/>
        </w:rPr>
        <w:endnoteRef/>
      </w:r>
      <w:r>
        <w:t xml:space="preserve"> </w:t>
      </w:r>
      <w:r w:rsidR="001C68E9">
        <w:t>Health and Sport Committee, Report on Health Inequalities, 2015 1</w:t>
      </w:r>
      <w:r w:rsidR="001C68E9" w:rsidRPr="00AB51B2">
        <w:rPr>
          <w:vertAlign w:val="superscript"/>
        </w:rPr>
        <w:t>st</w:t>
      </w:r>
      <w:r w:rsidR="001C68E9">
        <w:t xml:space="preserve"> Report, Session 4 </w:t>
      </w:r>
      <w:hyperlink r:id="rId7" w:history="1">
        <w:r w:rsidR="001C68E9" w:rsidRPr="009D4776">
          <w:rPr>
            <w:rStyle w:val="Hyperlink"/>
          </w:rPr>
          <w:t>https://archive2021.parliament.scot/S4_HealthandSportCommittee/Reports/her-15-01w-rev.pdf</w:t>
        </w:r>
      </w:hyperlink>
      <w:r w:rsidR="001C68E9">
        <w:t xml:space="preserve"> </w:t>
      </w:r>
    </w:p>
  </w:endnote>
  <w:endnote w:id="10">
    <w:p w14:paraId="1B737B00" w14:textId="034496D1" w:rsidR="001A3C45" w:rsidRDefault="001A3C45">
      <w:pPr>
        <w:pStyle w:val="EndnoteText"/>
      </w:pPr>
      <w:r>
        <w:rPr>
          <w:rStyle w:val="EndnoteReference"/>
        </w:rPr>
        <w:endnoteRef/>
      </w:r>
      <w:r>
        <w:t xml:space="preserve"> </w:t>
      </w:r>
      <w:r w:rsidR="00C45661">
        <w:t xml:space="preserve">GPs at the Deep End </w:t>
      </w:r>
      <w:r w:rsidR="00C45661" w:rsidRPr="00C45661">
        <w:rPr>
          <w:i/>
          <w:iCs/>
        </w:rPr>
        <w:t>Report 38, Climate Change and Health Inequalities</w:t>
      </w:r>
      <w:r w:rsidR="00C45661">
        <w:t xml:space="preserve"> 2021 </w:t>
      </w:r>
      <w:hyperlink r:id="rId8" w:history="1">
        <w:r w:rsidRPr="00125AE5">
          <w:rPr>
            <w:color w:val="0000FF"/>
            <w:sz w:val="22"/>
            <w:szCs w:val="22"/>
            <w:u w:val="single"/>
          </w:rPr>
          <w:t>Media_819283_smxx.pdf (gla.ac.uk)</w:t>
        </w:r>
      </w:hyperlink>
    </w:p>
  </w:endnote>
  <w:endnote w:id="11">
    <w:p w14:paraId="7FBE3B8F" w14:textId="4291A215" w:rsidR="00D3621B" w:rsidRDefault="00D3621B">
      <w:pPr>
        <w:pStyle w:val="EndnoteText"/>
      </w:pPr>
      <w:r>
        <w:rPr>
          <w:rStyle w:val="EndnoteReference"/>
        </w:rPr>
        <w:endnoteRef/>
      </w:r>
      <w:r>
        <w:t xml:space="preserve"> Marmot et al Sustainable Health Equity: Achieving a Net Zero UK 2020 </w:t>
      </w:r>
      <w:r w:rsidR="003167D2">
        <w:t xml:space="preserve">Institute of Health Equity </w:t>
      </w:r>
      <w:hyperlink r:id="rId9" w:history="1">
        <w:r w:rsidR="00DD43A6" w:rsidRPr="00B25B85">
          <w:rPr>
            <w:rStyle w:val="Hyperlink"/>
          </w:rPr>
          <w:t>https://bit.ly/3LJSzsa</w:t>
        </w:r>
      </w:hyperlink>
      <w:r w:rsidR="00EB3F2E">
        <w:t xml:space="preserve"> </w:t>
      </w:r>
    </w:p>
  </w:endnote>
  <w:endnote w:id="12">
    <w:p w14:paraId="2B91E72D" w14:textId="46671F81" w:rsidR="005C0427" w:rsidRDefault="005C0427">
      <w:pPr>
        <w:pStyle w:val="EndnoteText"/>
      </w:pPr>
      <w:r>
        <w:rPr>
          <w:rStyle w:val="EndnoteReference"/>
        </w:rPr>
        <w:endnoteRef/>
      </w:r>
      <w:r>
        <w:t xml:space="preserve"> </w:t>
      </w:r>
      <w:r w:rsidR="00C2507C">
        <w:t xml:space="preserve">Royal Town Planning Institute Implementing 20 Minute Neighbourhoods in Planning Policy and Practice 2021 </w:t>
      </w:r>
      <w:hyperlink r:id="rId10" w:history="1">
        <w:r w:rsidR="005943D1" w:rsidRPr="009D4776">
          <w:rPr>
            <w:rStyle w:val="Hyperlink"/>
          </w:rPr>
          <w:t>https://bit.ly/3JctUKT</w:t>
        </w:r>
      </w:hyperlink>
      <w:r w:rsidR="005943D1">
        <w:t xml:space="preserve"> </w:t>
      </w:r>
    </w:p>
  </w:endnote>
  <w:endnote w:id="13">
    <w:p w14:paraId="2981C165" w14:textId="5DF31EED" w:rsidR="007111BB" w:rsidRDefault="007111BB">
      <w:pPr>
        <w:pStyle w:val="EndnoteText"/>
      </w:pPr>
      <w:r>
        <w:rPr>
          <w:rStyle w:val="EndnoteReference"/>
        </w:rPr>
        <w:endnoteRef/>
      </w:r>
      <w:r>
        <w:t xml:space="preserve"> National R</w:t>
      </w:r>
      <w:r w:rsidR="00BD1358">
        <w:t>e</w:t>
      </w:r>
      <w:r>
        <w:t xml:space="preserve">cords of Scotland </w:t>
      </w:r>
      <w:hyperlink r:id="rId11" w:history="1">
        <w:r w:rsidR="00BD1358" w:rsidRPr="00B25B85">
          <w:rPr>
            <w:rStyle w:val="Hyperlink"/>
          </w:rPr>
          <w:t>https://www.nrscotland.gov.uk/covid19stats</w:t>
        </w:r>
      </w:hyperlink>
      <w:r w:rsidR="00BD1358">
        <w:t xml:space="preserve"> </w:t>
      </w:r>
    </w:p>
  </w:endnote>
  <w:endnote w:id="14">
    <w:p w14:paraId="562150FE" w14:textId="155CF0A0" w:rsidR="00257D73" w:rsidRDefault="00257D73">
      <w:pPr>
        <w:pStyle w:val="EndnoteText"/>
      </w:pPr>
      <w:r>
        <w:rPr>
          <w:rStyle w:val="EndnoteReference"/>
        </w:rPr>
        <w:endnoteRef/>
      </w:r>
      <w:r>
        <w:t xml:space="preserve"> </w:t>
      </w:r>
      <w:r w:rsidR="005943D1">
        <w:t xml:space="preserve">GPs at the Deep End </w:t>
      </w:r>
      <w:r w:rsidR="005943D1" w:rsidRPr="00BD1358">
        <w:rPr>
          <w:i/>
          <w:iCs/>
        </w:rPr>
        <w:t>Report 37 COVID-19 Vaccine Deployment for Marginalised Groups in Scotland</w:t>
      </w:r>
      <w:r w:rsidR="00D449FD">
        <w:t xml:space="preserve">, 2021 </w:t>
      </w:r>
      <w:hyperlink r:id="rId12" w:history="1">
        <w:r w:rsidRPr="00534231">
          <w:rPr>
            <w:rStyle w:val="Hyperlink"/>
          </w:rPr>
          <w:t>Media_787994_smxx.pdf (gla.ac.uk)</w:t>
        </w:r>
      </w:hyperlink>
    </w:p>
  </w:endnote>
  <w:endnote w:id="15">
    <w:p w14:paraId="30BC3B87" w14:textId="7973981B" w:rsidR="00257D73" w:rsidRDefault="00257D73">
      <w:pPr>
        <w:pStyle w:val="EndnoteText"/>
      </w:pPr>
      <w:r>
        <w:rPr>
          <w:rStyle w:val="EndnoteReference"/>
        </w:rPr>
        <w:endnoteRef/>
      </w:r>
      <w:r>
        <w:t xml:space="preserve"> </w:t>
      </w:r>
      <w:r w:rsidR="00D449FD">
        <w:t xml:space="preserve">Public Health England </w:t>
      </w:r>
      <w:r w:rsidRPr="00D449FD">
        <w:rPr>
          <w:i/>
          <w:iCs/>
        </w:rPr>
        <w:t>Disparities in the risk and outcomes of COVID-19</w:t>
      </w:r>
      <w:r w:rsidR="00D449FD">
        <w:t xml:space="preserve">, </w:t>
      </w:r>
      <w:r w:rsidRPr="00EE6EA0">
        <w:t>2020</w:t>
      </w:r>
      <w:r w:rsidR="00D449FD">
        <w:t xml:space="preserve"> </w:t>
      </w:r>
      <w:hyperlink r:id="rId13" w:history="1">
        <w:r w:rsidR="001044E4" w:rsidRPr="009D4776">
          <w:rPr>
            <w:rStyle w:val="Hyperlink"/>
          </w:rPr>
          <w:t>https://bit.ly/3r8yZxU</w:t>
        </w:r>
      </w:hyperlink>
      <w:r w:rsidR="001044E4">
        <w:t xml:space="preserve"> </w:t>
      </w:r>
    </w:p>
  </w:endnote>
  <w:endnote w:id="16">
    <w:p w14:paraId="6FE15DE4" w14:textId="2688EFEA" w:rsidR="001B2B52" w:rsidRDefault="001B2B52">
      <w:pPr>
        <w:pStyle w:val="EndnoteText"/>
      </w:pPr>
      <w:r>
        <w:rPr>
          <w:rStyle w:val="EndnoteReference"/>
        </w:rPr>
        <w:endnoteRef/>
      </w:r>
      <w:r>
        <w:t xml:space="preserve"> </w:t>
      </w:r>
      <w:r w:rsidR="001044E4">
        <w:t xml:space="preserve">Bambra C, Riordan R, Ford J and Matthews F </w:t>
      </w:r>
      <w:r w:rsidR="00E0626A">
        <w:t xml:space="preserve">The COVID-19 pandemic and health inequalities </w:t>
      </w:r>
      <w:r w:rsidR="007D57E4">
        <w:t xml:space="preserve">2021 BMJ </w:t>
      </w:r>
      <w:hyperlink r:id="rId14" w:history="1">
        <w:r w:rsidR="007D57E4" w:rsidRPr="009D4776">
          <w:rPr>
            <w:rStyle w:val="Hyperlink"/>
          </w:rPr>
          <w:t>https://jech.bmj.com/content/74/11/964</w:t>
        </w:r>
      </w:hyperlink>
      <w:r w:rsidR="007D57E4">
        <w:t xml:space="preserve"> </w:t>
      </w:r>
    </w:p>
  </w:endnote>
  <w:endnote w:id="17">
    <w:p w14:paraId="7A2CDB5F" w14:textId="777B3999" w:rsidR="001B2B52" w:rsidRDefault="001B2B52">
      <w:pPr>
        <w:pStyle w:val="EndnoteText"/>
      </w:pPr>
      <w:r>
        <w:rPr>
          <w:rStyle w:val="EndnoteReference"/>
        </w:rPr>
        <w:endnoteRef/>
      </w:r>
      <w:r>
        <w:t xml:space="preserve"> </w:t>
      </w:r>
      <w:r w:rsidR="00123FB6">
        <w:t xml:space="preserve">Resolution Foundation </w:t>
      </w:r>
      <w:r w:rsidRPr="00123FB6">
        <w:rPr>
          <w:i/>
          <w:iCs/>
        </w:rPr>
        <w:t>Risky business. Economic impacts of the coronavirus crisis on different groups of workers</w:t>
      </w:r>
      <w:r w:rsidR="00EB3F2E">
        <w:t xml:space="preserve"> </w:t>
      </w:r>
      <w:r w:rsidRPr="00FD7763">
        <w:t>2020</w:t>
      </w:r>
      <w:r w:rsidR="00123FB6">
        <w:t xml:space="preserve"> </w:t>
      </w:r>
      <w:hyperlink r:id="rId15" w:history="1">
        <w:r w:rsidR="00123FB6" w:rsidRPr="009D4776">
          <w:rPr>
            <w:rStyle w:val="Hyperlink"/>
          </w:rPr>
          <w:t>https://www.resolutionfoundation.org/publications/risky-business/</w:t>
        </w:r>
      </w:hyperlink>
      <w:r w:rsidR="00123FB6">
        <w:t xml:space="preserve"> </w:t>
      </w:r>
    </w:p>
  </w:endnote>
  <w:endnote w:id="18">
    <w:p w14:paraId="12999C03" w14:textId="5E2EB3FB" w:rsidR="00DD2AC5" w:rsidRDefault="00DD2AC5">
      <w:pPr>
        <w:pStyle w:val="EndnoteText"/>
      </w:pPr>
      <w:r>
        <w:rPr>
          <w:rStyle w:val="EndnoteReference"/>
        </w:rPr>
        <w:endnoteRef/>
      </w:r>
      <w:r w:rsidR="002A5F0F">
        <w:t xml:space="preserve"> Lunan C, Mercer S, Morrison A (PHS) </w:t>
      </w:r>
      <w:r w:rsidR="00BE3A5D" w:rsidRPr="00BE3A5D">
        <w:rPr>
          <w:i/>
          <w:iCs/>
        </w:rPr>
        <w:t>GP workforce, analysed by deprivation</w:t>
      </w:r>
      <w:r w:rsidR="00BE3A5D">
        <w:t xml:space="preserve"> 2021</w:t>
      </w:r>
      <w:r>
        <w:t xml:space="preserve"> </w:t>
      </w:r>
      <w:hyperlink r:id="rId16" w:history="1">
        <w:r w:rsidR="002412EC" w:rsidRPr="00694CC8">
          <w:rPr>
            <w:rStyle w:val="Hyperlink"/>
          </w:rPr>
          <w:t>Media_829448_smxx.pdf (gla.ac.uk)</w:t>
        </w:r>
      </w:hyperlink>
    </w:p>
  </w:endnote>
  <w:endnote w:id="19">
    <w:p w14:paraId="46ED4286" w14:textId="1B073888" w:rsidR="00AF28A2" w:rsidRDefault="00AF28A2">
      <w:pPr>
        <w:pStyle w:val="EndnoteText"/>
      </w:pPr>
      <w:r>
        <w:rPr>
          <w:rStyle w:val="EndnoteReference"/>
        </w:rPr>
        <w:endnoteRef/>
      </w:r>
      <w:r>
        <w:t xml:space="preserve"> </w:t>
      </w:r>
      <w:r>
        <w:rPr>
          <w:rFonts w:ascii="Calibri" w:eastAsia="Calibri" w:hAnsi="Calibri"/>
          <w:color w:val="000000"/>
          <w:kern w:val="24"/>
        </w:rPr>
        <w:t xml:space="preserve">McLean et al </w:t>
      </w:r>
      <w:r w:rsidRPr="003460ED">
        <w:rPr>
          <w:rFonts w:ascii="Calibri" w:eastAsia="Calibri" w:hAnsi="Calibri"/>
          <w:i/>
          <w:iCs/>
          <w:color w:val="000000"/>
          <w:kern w:val="24"/>
        </w:rPr>
        <w:t>General practice funding underpins the persistence of the inverse care law: cross-sectional study in Scotland</w:t>
      </w:r>
      <w:r>
        <w:rPr>
          <w:rFonts w:ascii="Calibri" w:eastAsia="Calibri" w:hAnsi="Calibri"/>
          <w:color w:val="000000"/>
          <w:kern w:val="24"/>
        </w:rPr>
        <w:t xml:space="preserve">. </w:t>
      </w:r>
      <w:r>
        <w:rPr>
          <w:rFonts w:ascii="Calibri" w:eastAsia="Calibri" w:hAnsi="Calibri"/>
          <w:color w:val="000000"/>
          <w:kern w:val="24"/>
          <w:lang w:val="nl-NL"/>
        </w:rPr>
        <w:t>2015</w:t>
      </w:r>
      <w:r w:rsidR="00EB3F2E">
        <w:rPr>
          <w:rFonts w:ascii="Calibri" w:eastAsia="Calibri" w:hAnsi="Calibri"/>
          <w:color w:val="000000"/>
          <w:kern w:val="24"/>
          <w:lang w:val="nl-NL"/>
        </w:rPr>
        <w:t xml:space="preserve"> </w:t>
      </w:r>
      <w:hyperlink r:id="rId17" w:history="1">
        <w:r w:rsidR="00D6798B" w:rsidRPr="009D4776">
          <w:rPr>
            <w:rStyle w:val="Hyperlink"/>
            <w:rFonts w:ascii="Calibri" w:eastAsia="Calibri" w:hAnsi="Calibri"/>
            <w:kern w:val="24"/>
            <w:lang w:val="nl-NL"/>
          </w:rPr>
          <w:t>https://pubmed.ncbi.nlm.nih.gov/26622032/</w:t>
        </w:r>
      </w:hyperlink>
      <w:r w:rsidR="00D6798B">
        <w:rPr>
          <w:rFonts w:ascii="Calibri" w:eastAsia="Calibri" w:hAnsi="Calibri"/>
          <w:color w:val="000000"/>
          <w:kern w:val="24"/>
          <w:lang w:val="nl-NL"/>
        </w:rPr>
        <w:t xml:space="preserve"> </w:t>
      </w:r>
    </w:p>
  </w:endnote>
  <w:endnote w:id="20">
    <w:p w14:paraId="051339EF" w14:textId="4DE74AFB" w:rsidR="00086628" w:rsidRDefault="00086628">
      <w:pPr>
        <w:pStyle w:val="EndnoteText"/>
      </w:pPr>
      <w:r>
        <w:rPr>
          <w:rStyle w:val="EndnoteReference"/>
        </w:rPr>
        <w:endnoteRef/>
      </w:r>
      <w:r>
        <w:t xml:space="preserve"> </w:t>
      </w:r>
      <w:r w:rsidR="00D6798B">
        <w:t xml:space="preserve">McGarry V, </w:t>
      </w:r>
      <w:r w:rsidR="00D6798B" w:rsidRPr="00D6798B">
        <w:rPr>
          <w:i/>
          <w:iCs/>
        </w:rPr>
        <w:t>The Govan SHIP Project, Report and Evaluation</w:t>
      </w:r>
      <w:r w:rsidR="00D6798B">
        <w:t xml:space="preserve"> 2020 </w:t>
      </w:r>
      <w:hyperlink r:id="rId18" w:history="1">
        <w:r w:rsidRPr="00BB5007">
          <w:rPr>
            <w:color w:val="0000FF"/>
            <w:sz w:val="22"/>
            <w:szCs w:val="22"/>
            <w:u w:val="single"/>
          </w:rPr>
          <w:t>Media_765464_smxx.pdf (gla.ac.uk)</w:t>
        </w:r>
      </w:hyperlink>
    </w:p>
  </w:endnote>
  <w:endnote w:id="21">
    <w:p w14:paraId="5099815E" w14:textId="65963A63" w:rsidR="00086628" w:rsidRDefault="00086628">
      <w:pPr>
        <w:pStyle w:val="EndnoteText"/>
      </w:pPr>
      <w:r>
        <w:rPr>
          <w:rStyle w:val="EndnoteReference"/>
        </w:rPr>
        <w:endnoteRef/>
      </w:r>
      <w:r>
        <w:t xml:space="preserve"> </w:t>
      </w:r>
      <w:r w:rsidR="00633DD4">
        <w:t xml:space="preserve">Blane D Bright Idea: Deep End GP Pioneer Scheme </w:t>
      </w:r>
      <w:hyperlink r:id="rId19" w:history="1">
        <w:r w:rsidRPr="00BB5007">
          <w:rPr>
            <w:color w:val="0000FF"/>
            <w:sz w:val="22"/>
            <w:szCs w:val="22"/>
            <w:u w:val="single"/>
          </w:rPr>
          <w:t>PowerPoint Presentation (gla.ac.uk)</w:t>
        </w:r>
      </w:hyperlink>
    </w:p>
  </w:endnote>
  <w:endnote w:id="22">
    <w:p w14:paraId="2D8F9D19" w14:textId="17ECAD19" w:rsidR="00086628" w:rsidRDefault="00086628">
      <w:pPr>
        <w:pStyle w:val="EndnoteText"/>
      </w:pPr>
      <w:r>
        <w:rPr>
          <w:rStyle w:val="EndnoteReference"/>
        </w:rPr>
        <w:endnoteRef/>
      </w:r>
      <w:r>
        <w:t xml:space="preserve"> </w:t>
      </w:r>
      <w:r w:rsidR="00D270AE">
        <w:t xml:space="preserve">Scottish Drugs Forum </w:t>
      </w:r>
      <w:r w:rsidR="00D270AE" w:rsidRPr="00D270AE">
        <w:rPr>
          <w:i/>
          <w:iCs/>
        </w:rPr>
        <w:t>BBC News – Delivering Opioid Substitution Treatment in Edinburgh during COVID</w:t>
      </w:r>
      <w:r w:rsidR="00D270AE">
        <w:rPr>
          <w:i/>
          <w:iCs/>
        </w:rPr>
        <w:t>-</w:t>
      </w:r>
      <w:r w:rsidR="00D270AE" w:rsidRPr="00D270AE">
        <w:rPr>
          <w:i/>
          <w:iCs/>
        </w:rPr>
        <w:t>19</w:t>
      </w:r>
      <w:r w:rsidR="00D270AE">
        <w:t xml:space="preserve"> 2020 </w:t>
      </w:r>
      <w:hyperlink r:id="rId20" w:history="1">
        <w:r w:rsidR="00D270AE" w:rsidRPr="009D4776">
          <w:rPr>
            <w:rStyle w:val="Hyperlink"/>
          </w:rPr>
          <w:t>https://www.youtube.com/watch?v=I2qRffK7jJc</w:t>
        </w:r>
      </w:hyperlink>
      <w:r w:rsidR="00D270AE">
        <w:t xml:space="preserve"> </w:t>
      </w:r>
    </w:p>
  </w:endnote>
  <w:endnote w:id="23">
    <w:p w14:paraId="7F5BFAFA" w14:textId="5218B3AC" w:rsidR="00C42CFA" w:rsidRDefault="00C42CFA">
      <w:pPr>
        <w:pStyle w:val="EndnoteText"/>
      </w:pPr>
      <w:r>
        <w:rPr>
          <w:rStyle w:val="EndnoteReference"/>
        </w:rPr>
        <w:endnoteRef/>
      </w:r>
      <w:r>
        <w:t xml:space="preserve"> </w:t>
      </w:r>
      <w:r w:rsidR="00897620">
        <w:t xml:space="preserve">Diagram included within </w:t>
      </w:r>
      <w:r w:rsidR="003C2FCB">
        <w:t xml:space="preserve">GPs at the Deep End – International Bulletin No. 3 </w:t>
      </w:r>
      <w:hyperlink r:id="rId21" w:history="1">
        <w:r w:rsidR="00B71E57" w:rsidRPr="00B25B85">
          <w:rPr>
            <w:rStyle w:val="Hyperlink"/>
          </w:rPr>
          <w:t>https://www.gla.ac.uk/media/Media_728286_smxx.pdf</w:t>
        </w:r>
      </w:hyperlink>
      <w:r w:rsidR="00B71E57">
        <w:t xml:space="preserve"> </w:t>
      </w:r>
    </w:p>
  </w:endnote>
  <w:endnote w:id="24">
    <w:p w14:paraId="0B7F4561" w14:textId="181108B8" w:rsidR="005A1D18" w:rsidRDefault="005A1D18">
      <w:pPr>
        <w:pStyle w:val="EndnoteText"/>
      </w:pPr>
      <w:r>
        <w:rPr>
          <w:rStyle w:val="EndnoteReference"/>
        </w:rPr>
        <w:endnoteRef/>
      </w:r>
      <w:r>
        <w:t xml:space="preserve"> </w:t>
      </w:r>
      <w:r w:rsidR="00CE6618">
        <w:t>Barnett et al Epidemiology of multimorbidity and implications for health care, research, and medical education: a cross-sectional study 20</w:t>
      </w:r>
      <w:r w:rsidR="00D549E3">
        <w:t xml:space="preserve">12 </w:t>
      </w:r>
      <w:hyperlink r:id="rId22" w:history="1">
        <w:r w:rsidR="00D549E3" w:rsidRPr="009D4776">
          <w:rPr>
            <w:rStyle w:val="Hyperlink"/>
          </w:rPr>
          <w:t>https://pubmed.ncbi.nlm.nih.gov/22579043/</w:t>
        </w:r>
      </w:hyperlink>
      <w:r w:rsidR="00D549E3">
        <w:t xml:space="preserve"> </w:t>
      </w:r>
    </w:p>
  </w:endnote>
  <w:endnote w:id="25">
    <w:p w14:paraId="4512C168" w14:textId="4E1BA4EE" w:rsidR="00397232" w:rsidRDefault="00397232">
      <w:pPr>
        <w:pStyle w:val="EndnoteText"/>
      </w:pPr>
      <w:r>
        <w:rPr>
          <w:rStyle w:val="EndnoteReference"/>
        </w:rPr>
        <w:endnoteRef/>
      </w:r>
      <w:r w:rsidR="005633A6" w:rsidRPr="00AF4902">
        <w:rPr>
          <w:rFonts w:ascii="Arial" w:hAnsi="Arial" w:cs="Arial"/>
          <w:color w:val="000000" w:themeColor="text1"/>
          <w:kern w:val="24"/>
        </w:rPr>
        <w:t xml:space="preserve">Lawson et al. </w:t>
      </w:r>
      <w:r w:rsidRPr="005633A6">
        <w:rPr>
          <w:rFonts w:ascii="Arial" w:hAnsi="Arial" w:cs="Arial"/>
          <w:i/>
          <w:iCs/>
          <w:color w:val="000000" w:themeColor="text1"/>
          <w:kern w:val="24"/>
        </w:rPr>
        <w:t>Double trouble: the impact of multimorbidity and deprivation on preference-weighted health related quality of life a cross-sectional analysis of the Scottish Health Survey</w:t>
      </w:r>
      <w:r w:rsidR="005633A6">
        <w:rPr>
          <w:rFonts w:ascii="Arial" w:hAnsi="Arial" w:cs="Arial"/>
          <w:color w:val="000000" w:themeColor="text1"/>
          <w:kern w:val="24"/>
        </w:rPr>
        <w:t xml:space="preserve"> 2013</w:t>
      </w:r>
      <w:r w:rsidRPr="00AF4902">
        <w:rPr>
          <w:rFonts w:ascii="Arial" w:hAnsi="Arial" w:cs="Arial"/>
          <w:color w:val="000000" w:themeColor="text1"/>
          <w:kern w:val="24"/>
        </w:rPr>
        <w:t xml:space="preserve"> International journal for equity in health</w:t>
      </w:r>
      <w:r w:rsidR="005633A6">
        <w:rPr>
          <w:rFonts w:ascii="Arial" w:hAnsi="Arial" w:cs="Arial"/>
          <w:color w:val="000000" w:themeColor="text1"/>
          <w:kern w:val="24"/>
        </w:rPr>
        <w:t>,</w:t>
      </w:r>
      <w:r w:rsidRPr="00AF4902">
        <w:rPr>
          <w:rFonts w:ascii="Arial" w:hAnsi="Arial" w:cs="Arial"/>
          <w:color w:val="000000" w:themeColor="text1"/>
          <w:kern w:val="24"/>
        </w:rPr>
        <w:t>12:67</w:t>
      </w:r>
      <w:r w:rsidR="002D5355">
        <w:rPr>
          <w:rFonts w:ascii="Arial" w:hAnsi="Arial" w:cs="Arial"/>
          <w:color w:val="000000" w:themeColor="text1"/>
          <w:kern w:val="24"/>
        </w:rPr>
        <w:t xml:space="preserve"> </w:t>
      </w:r>
      <w:hyperlink r:id="rId23" w:history="1">
        <w:r w:rsidR="002D5355" w:rsidRPr="009D4776">
          <w:rPr>
            <w:rStyle w:val="Hyperlink"/>
            <w:rFonts w:ascii="Arial" w:hAnsi="Arial" w:cs="Arial"/>
            <w:kern w:val="24"/>
          </w:rPr>
          <w:t>https://equityhealthj.biomedcentral.com/articles/10.1186/1475-9276-12-67</w:t>
        </w:r>
      </w:hyperlink>
      <w:r w:rsidR="002D5355">
        <w:rPr>
          <w:rFonts w:ascii="Arial" w:hAnsi="Arial" w:cs="Arial"/>
          <w:color w:val="000000" w:themeColor="text1"/>
          <w:kern w:val="24"/>
        </w:rPr>
        <w:t xml:space="preserve"> </w:t>
      </w:r>
    </w:p>
  </w:endnote>
  <w:endnote w:id="26">
    <w:p w14:paraId="726BE9DA" w14:textId="096BEB9B" w:rsidR="00B16E6C" w:rsidRDefault="00B16E6C">
      <w:pPr>
        <w:pStyle w:val="EndnoteText"/>
      </w:pPr>
      <w:r>
        <w:rPr>
          <w:rStyle w:val="EndnoteReference"/>
        </w:rPr>
        <w:endnoteRef/>
      </w:r>
      <w:r>
        <w:t xml:space="preserve"> </w:t>
      </w:r>
      <w:r w:rsidR="002D5355" w:rsidRPr="00F96B47">
        <w:t xml:space="preserve">Palmer et al. </w:t>
      </w:r>
      <w:r w:rsidRPr="002D5355">
        <w:rPr>
          <w:i/>
          <w:iCs/>
        </w:rPr>
        <w:t>Improving access and continuity in general practice. Practical and policy lessons</w:t>
      </w:r>
      <w:r w:rsidR="002D5355">
        <w:t xml:space="preserve"> 2018, </w:t>
      </w:r>
      <w:r w:rsidRPr="00F96B47">
        <w:t>The Nuffield Trust</w:t>
      </w:r>
    </w:p>
  </w:endnote>
  <w:endnote w:id="27">
    <w:p w14:paraId="7B6947E2" w14:textId="2EFC88C2" w:rsidR="00ED69D5" w:rsidRDefault="00ED69D5">
      <w:pPr>
        <w:pStyle w:val="EndnoteText"/>
      </w:pPr>
      <w:r>
        <w:rPr>
          <w:rStyle w:val="EndnoteReference"/>
        </w:rPr>
        <w:endnoteRef/>
      </w:r>
      <w:r>
        <w:t xml:space="preserve"> The Scottish Government, </w:t>
      </w:r>
      <w:r w:rsidRPr="002D5355">
        <w:rPr>
          <w:i/>
          <w:iCs/>
        </w:rPr>
        <w:t>Report of the Primary Care Health Inequalities Short-Life Working Group</w:t>
      </w:r>
      <w:r w:rsidR="0049570E">
        <w:t xml:space="preserve"> 2022</w:t>
      </w:r>
      <w:r w:rsidR="002D5355">
        <w:t xml:space="preserve"> </w:t>
      </w:r>
      <w:hyperlink r:id="rId24" w:history="1">
        <w:r w:rsidR="002D5355" w:rsidRPr="009D4776">
          <w:rPr>
            <w:rStyle w:val="Hyperlink"/>
          </w:rPr>
          <w:t>https://bit.ly/3v1oCga</w:t>
        </w:r>
      </w:hyperlink>
      <w:r w:rsidR="0049570E">
        <w:t xml:space="preserve"> </w:t>
      </w:r>
    </w:p>
  </w:endnote>
  <w:endnote w:id="28">
    <w:p w14:paraId="0E83D69F" w14:textId="570B4D0E" w:rsidR="00952AF5" w:rsidRDefault="00952AF5">
      <w:pPr>
        <w:pStyle w:val="EndnoteText"/>
      </w:pPr>
      <w:r>
        <w:rPr>
          <w:rStyle w:val="EndnoteReference"/>
        </w:rPr>
        <w:endnoteRef/>
      </w:r>
      <w:r>
        <w:t xml:space="preserve"> </w:t>
      </w:r>
      <w:proofErr w:type="spellStart"/>
      <w:r w:rsidR="00596D9F">
        <w:t>Fairhealth</w:t>
      </w:r>
      <w:proofErr w:type="spellEnd"/>
      <w:r w:rsidR="00596D9F">
        <w:t xml:space="preserve">: Health Equity Action and Learning </w:t>
      </w:r>
      <w:hyperlink r:id="rId25" w:history="1">
        <w:r w:rsidR="00596D9F" w:rsidRPr="008618BE">
          <w:rPr>
            <w:rStyle w:val="Hyperlink"/>
          </w:rPr>
          <w:t>https://www.fairhealth.org.uk/home</w:t>
        </w:r>
      </w:hyperlink>
      <w:r w:rsidR="00596D9F">
        <w:t xml:space="preserve"> </w:t>
      </w:r>
    </w:p>
  </w:endnote>
  <w:endnote w:id="29">
    <w:p w14:paraId="4372ACE1" w14:textId="563EACF4" w:rsidR="00227992" w:rsidRDefault="00227992">
      <w:pPr>
        <w:pStyle w:val="EndnoteText"/>
      </w:pPr>
      <w:r>
        <w:rPr>
          <w:rStyle w:val="EndnoteReference"/>
        </w:rPr>
        <w:endnoteRef/>
      </w:r>
      <w:r>
        <w:t xml:space="preserve"> The Scottish Government, </w:t>
      </w:r>
      <w:r w:rsidRPr="002B0A27">
        <w:rPr>
          <w:i/>
          <w:iCs/>
        </w:rPr>
        <w:t>Report of the Short Life Working Group for Mental Health in Primary Care</w:t>
      </w:r>
      <w:r w:rsidR="002D5355">
        <w:t xml:space="preserve"> </w:t>
      </w:r>
      <w:r w:rsidR="002B0A27">
        <w:t xml:space="preserve">2020 </w:t>
      </w:r>
      <w:hyperlink r:id="rId26" w:history="1">
        <w:r w:rsidR="002B0A27" w:rsidRPr="009D4776">
          <w:rPr>
            <w:rStyle w:val="Hyperlink"/>
          </w:rPr>
          <w:t>https://hscscotland.scot/couch/uploads/file/resources/report-test/mhpc-slwg-2021-01-27-final-report.pdf</w:t>
        </w:r>
      </w:hyperlink>
      <w:r>
        <w:t xml:space="preserve"> </w:t>
      </w:r>
    </w:p>
  </w:endnote>
  <w:endnote w:id="30">
    <w:p w14:paraId="1D797C52" w14:textId="26C4BF92" w:rsidR="00006E07" w:rsidRDefault="00006E07">
      <w:pPr>
        <w:pStyle w:val="EndnoteText"/>
      </w:pPr>
      <w:r>
        <w:rPr>
          <w:rStyle w:val="FootnoteReference"/>
        </w:rPr>
        <w:endnoteRef/>
      </w:r>
      <w:r>
        <w:t xml:space="preserve"> </w:t>
      </w:r>
      <w:r w:rsidR="002B0A27" w:rsidRPr="002B0A27">
        <w:rPr>
          <w:i/>
          <w:iCs/>
        </w:rPr>
        <w:t>SHAAP Alcohol management in Deep End practices</w:t>
      </w:r>
      <w:r w:rsidR="002B0A27">
        <w:t xml:space="preserve"> </w:t>
      </w:r>
      <w:hyperlink r:id="rId27" w:history="1">
        <w:r w:rsidR="00E60870" w:rsidRPr="009D4776">
          <w:rPr>
            <w:rStyle w:val="Hyperlink"/>
          </w:rPr>
          <w:t>https://shaap.org.uk/downloads/reports/405-alcohol-management-deep-end-2022.html</w:t>
        </w:r>
      </w:hyperlink>
      <w:r w:rsidR="00E60870">
        <w:t xml:space="preserve"> </w:t>
      </w:r>
    </w:p>
  </w:endnote>
  <w:endnote w:id="31">
    <w:p w14:paraId="02C7C9D4" w14:textId="41A94772" w:rsidR="008618BE" w:rsidRDefault="008618BE">
      <w:pPr>
        <w:pStyle w:val="EndnoteText"/>
      </w:pPr>
      <w:r>
        <w:rPr>
          <w:rStyle w:val="EndnoteReference"/>
        </w:rPr>
        <w:endnoteRef/>
      </w:r>
      <w:r>
        <w:t xml:space="preserve"> The Scottish Government and COSLA, </w:t>
      </w:r>
      <w:r w:rsidRPr="00E60870">
        <w:rPr>
          <w:i/>
          <w:iCs/>
        </w:rPr>
        <w:t>National Workforce Strategy for Health and Social Care in Scotland</w:t>
      </w:r>
      <w:r>
        <w:t xml:space="preserve"> 2022</w:t>
      </w:r>
    </w:p>
  </w:endnote>
  <w:endnote w:id="32">
    <w:p w14:paraId="162677CB" w14:textId="02E61A17" w:rsidR="00BD425F" w:rsidRDefault="00BD425F">
      <w:pPr>
        <w:pStyle w:val="EndnoteText"/>
      </w:pPr>
      <w:r>
        <w:rPr>
          <w:rStyle w:val="FootnoteReference"/>
        </w:rPr>
        <w:endnoteRef/>
      </w:r>
      <w:r w:rsidR="00E60870">
        <w:t xml:space="preserve"> Lunan C, Mercer S, Morrison A (PHS) </w:t>
      </w:r>
      <w:r w:rsidR="00E60870" w:rsidRPr="00BE3A5D">
        <w:rPr>
          <w:i/>
          <w:iCs/>
        </w:rPr>
        <w:t>GP workforce, analysed by deprivation</w:t>
      </w:r>
      <w:r w:rsidR="00E60870">
        <w:t xml:space="preserve"> 2021 </w:t>
      </w:r>
      <w:hyperlink r:id="rId28" w:history="1">
        <w:r w:rsidR="00E60870" w:rsidRPr="00694CC8">
          <w:rPr>
            <w:rStyle w:val="Hyperlink"/>
          </w:rPr>
          <w:t>Media_829448_smxx.pdf (gla.ac.uk)</w:t>
        </w:r>
      </w:hyperlink>
    </w:p>
  </w:endnote>
  <w:endnote w:id="33">
    <w:p w14:paraId="58EB5EC3" w14:textId="36F3EBD5" w:rsidR="00BD425F" w:rsidRDefault="00BD425F">
      <w:pPr>
        <w:pStyle w:val="EndnoteText"/>
      </w:pPr>
      <w:r>
        <w:rPr>
          <w:rStyle w:val="EndnoteReference"/>
        </w:rPr>
        <w:endnoteRef/>
      </w:r>
      <w:r w:rsidR="00EB3F2E">
        <w:t xml:space="preserve"> </w:t>
      </w:r>
      <w:r w:rsidR="00825826">
        <w:t xml:space="preserve">The Health Foundation </w:t>
      </w:r>
      <w:r w:rsidR="00825826" w:rsidRPr="00283D3A">
        <w:rPr>
          <w:i/>
          <w:iCs/>
        </w:rPr>
        <w:t xml:space="preserve">If government is serious about ‘levelling up’, it must overhaul funding for general practice </w:t>
      </w:r>
      <w:r w:rsidR="00825826">
        <w:t xml:space="preserve">2022 </w:t>
      </w:r>
      <w:hyperlink r:id="rId29" w:history="1">
        <w:r w:rsidR="00283D3A" w:rsidRPr="009D4776">
          <w:rPr>
            <w:rStyle w:val="Hyperlink"/>
          </w:rPr>
          <w:t>https://bit.ly/3uXfE3M</w:t>
        </w:r>
      </w:hyperlink>
      <w:r w:rsidR="00283D3A">
        <w:t xml:space="preserve"> </w:t>
      </w:r>
    </w:p>
  </w:endnote>
  <w:endnote w:id="34">
    <w:p w14:paraId="12F045CF" w14:textId="3A76252B" w:rsidR="00FA3BD7" w:rsidRPr="00B50C48" w:rsidRDefault="008B0DE2">
      <w:pPr>
        <w:pStyle w:val="EndnoteText"/>
        <w:rPr>
          <w:color w:val="0000FF"/>
          <w:u w:val="single"/>
        </w:rPr>
      </w:pPr>
      <w:r>
        <w:rPr>
          <w:rStyle w:val="EndnoteReference"/>
        </w:rPr>
        <w:endnoteRef/>
      </w:r>
      <w:r>
        <w:t xml:space="preserve"> </w:t>
      </w:r>
      <w:r w:rsidR="00B50C48">
        <w:t xml:space="preserve">Blaine D </w:t>
      </w:r>
      <w:r w:rsidR="00B50C48" w:rsidRPr="00B50C48">
        <w:rPr>
          <w:i/>
          <w:iCs/>
        </w:rPr>
        <w:t>Medical education in (and for) areas of socio-economic deprivation in the UK</w:t>
      </w:r>
      <w:r w:rsidR="00B50C48">
        <w:t xml:space="preserve"> 2018 Taylor and Francis Online </w:t>
      </w:r>
      <w:hyperlink r:id="rId30" w:history="1">
        <w:r w:rsidR="00B50C48" w:rsidRPr="009D4776">
          <w:rPr>
            <w:rStyle w:val="Hyperlink"/>
          </w:rPr>
          <w:t>https://www.tandfonline.com/doi/full/10.1080/14739879.2018.1512056</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4D"/>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258594"/>
      <w:docPartObj>
        <w:docPartGallery w:val="Page Numbers (Bottom of Page)"/>
        <w:docPartUnique/>
      </w:docPartObj>
    </w:sdtPr>
    <w:sdtEndPr>
      <w:rPr>
        <w:noProof/>
      </w:rPr>
    </w:sdtEndPr>
    <w:sdtContent>
      <w:p w14:paraId="0A7BE94E" w14:textId="223F0040" w:rsidR="00F96B47" w:rsidRDefault="00F96B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716851" w14:textId="77777777" w:rsidR="00F96B47" w:rsidRDefault="00F96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F03DE" w14:textId="77777777" w:rsidR="003F404F" w:rsidRDefault="003F404F" w:rsidP="007C1E26">
      <w:pPr>
        <w:spacing w:after="0" w:line="240" w:lineRule="auto"/>
      </w:pPr>
      <w:r>
        <w:separator/>
      </w:r>
    </w:p>
  </w:footnote>
  <w:footnote w:type="continuationSeparator" w:id="0">
    <w:p w14:paraId="5353D553" w14:textId="77777777" w:rsidR="003F404F" w:rsidRDefault="003F404F" w:rsidP="007C1E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BBCA" w14:textId="3EC4BE85" w:rsidR="00AC5F70" w:rsidRDefault="00AC5F70">
    <w:pPr>
      <w:pStyle w:val="Header"/>
    </w:pPr>
    <w:r>
      <w:rPr>
        <w:noProof/>
      </w:rPr>
      <w:drawing>
        <wp:inline distT="0" distB="0" distL="0" distR="0" wp14:anchorId="5C6E4F2E" wp14:editId="7D95CE62">
          <wp:extent cx="1417320" cy="740654"/>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0247" cy="747409"/>
                  </a:xfrm>
                  <a:prstGeom prst="rect">
                    <a:avLst/>
                  </a:prstGeom>
                </pic:spPr>
              </pic:pic>
            </a:graphicData>
          </a:graphic>
        </wp:inline>
      </w:drawing>
    </w:r>
  </w:p>
  <w:p w14:paraId="090DAAAD" w14:textId="77777777" w:rsidR="00AC5F70" w:rsidRDefault="00AC5F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29A2"/>
    <w:multiLevelType w:val="hybridMultilevel"/>
    <w:tmpl w:val="A13CF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917DA8"/>
    <w:multiLevelType w:val="hybridMultilevel"/>
    <w:tmpl w:val="3360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D4316"/>
    <w:multiLevelType w:val="hybridMultilevel"/>
    <w:tmpl w:val="DC9287F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6084261"/>
    <w:multiLevelType w:val="hybridMultilevel"/>
    <w:tmpl w:val="39E0D03E"/>
    <w:lvl w:ilvl="0" w:tplc="08090013">
      <w:start w:val="1"/>
      <w:numFmt w:val="upp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90350B"/>
    <w:multiLevelType w:val="hybridMultilevel"/>
    <w:tmpl w:val="4B929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355441"/>
    <w:multiLevelType w:val="hybridMultilevel"/>
    <w:tmpl w:val="1840B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543B2"/>
    <w:multiLevelType w:val="hybridMultilevel"/>
    <w:tmpl w:val="9716B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534EC8"/>
    <w:multiLevelType w:val="hybridMultilevel"/>
    <w:tmpl w:val="B3182A4A"/>
    <w:lvl w:ilvl="0" w:tplc="9CCE01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126B4D"/>
    <w:multiLevelType w:val="hybridMultilevel"/>
    <w:tmpl w:val="672C9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1729EF"/>
    <w:multiLevelType w:val="multilevel"/>
    <w:tmpl w:val="EA14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C029B2"/>
    <w:multiLevelType w:val="multilevel"/>
    <w:tmpl w:val="40F20606"/>
    <w:lvl w:ilvl="0">
      <w:start w:val="1"/>
      <w:numFmt w:val="decimal"/>
      <w:lvlText w:val="%1."/>
      <w:lvlJc w:val="left"/>
      <w:pPr>
        <w:tabs>
          <w:tab w:val="num" w:pos="2061"/>
        </w:tabs>
        <w:ind w:left="2061"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5804CB"/>
    <w:multiLevelType w:val="hybridMultilevel"/>
    <w:tmpl w:val="E6D28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8F34FD"/>
    <w:multiLevelType w:val="hybridMultilevel"/>
    <w:tmpl w:val="14EC2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9D0749"/>
    <w:multiLevelType w:val="hybridMultilevel"/>
    <w:tmpl w:val="5A9216F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D6849F3"/>
    <w:multiLevelType w:val="hybridMultilevel"/>
    <w:tmpl w:val="BA1EC464"/>
    <w:lvl w:ilvl="0" w:tplc="B700FA0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DC488F"/>
    <w:multiLevelType w:val="hybridMultilevel"/>
    <w:tmpl w:val="91FA893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A6716D"/>
    <w:multiLevelType w:val="hybridMultilevel"/>
    <w:tmpl w:val="6E96F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8C1918"/>
    <w:multiLevelType w:val="hybridMultilevel"/>
    <w:tmpl w:val="648E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D6163"/>
    <w:multiLevelType w:val="hybridMultilevel"/>
    <w:tmpl w:val="92183D62"/>
    <w:lvl w:ilvl="0" w:tplc="08090011">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C0177C1"/>
    <w:multiLevelType w:val="hybridMultilevel"/>
    <w:tmpl w:val="4DA0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56274D"/>
    <w:multiLevelType w:val="hybridMultilevel"/>
    <w:tmpl w:val="D722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
  </w:num>
  <w:num w:numId="4">
    <w:abstractNumId w:val="0"/>
  </w:num>
  <w:num w:numId="5">
    <w:abstractNumId w:val="13"/>
  </w:num>
  <w:num w:numId="6">
    <w:abstractNumId w:val="6"/>
  </w:num>
  <w:num w:numId="7">
    <w:abstractNumId w:val="8"/>
  </w:num>
  <w:num w:numId="8">
    <w:abstractNumId w:val="4"/>
  </w:num>
  <w:num w:numId="9">
    <w:abstractNumId w:val="18"/>
  </w:num>
  <w:num w:numId="10">
    <w:abstractNumId w:val="5"/>
  </w:num>
  <w:num w:numId="11">
    <w:abstractNumId w:val="17"/>
  </w:num>
  <w:num w:numId="12">
    <w:abstractNumId w:val="7"/>
  </w:num>
  <w:num w:numId="13">
    <w:abstractNumId w:val="11"/>
  </w:num>
  <w:num w:numId="14">
    <w:abstractNumId w:val="16"/>
  </w:num>
  <w:num w:numId="15">
    <w:abstractNumId w:val="19"/>
  </w:num>
  <w:num w:numId="16">
    <w:abstractNumId w:val="1"/>
  </w:num>
  <w:num w:numId="17">
    <w:abstractNumId w:val="12"/>
  </w:num>
  <w:num w:numId="18">
    <w:abstractNumId w:val="20"/>
  </w:num>
  <w:num w:numId="19">
    <w:abstractNumId w:val="15"/>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7CA"/>
    <w:rsid w:val="00006E07"/>
    <w:rsid w:val="000072B2"/>
    <w:rsid w:val="000258D0"/>
    <w:rsid w:val="00030595"/>
    <w:rsid w:val="00042B53"/>
    <w:rsid w:val="0005227A"/>
    <w:rsid w:val="00052329"/>
    <w:rsid w:val="00057321"/>
    <w:rsid w:val="00064F15"/>
    <w:rsid w:val="00076A18"/>
    <w:rsid w:val="000845A6"/>
    <w:rsid w:val="00086628"/>
    <w:rsid w:val="00093896"/>
    <w:rsid w:val="000A3CB5"/>
    <w:rsid w:val="000A4352"/>
    <w:rsid w:val="000B0A21"/>
    <w:rsid w:val="000B2132"/>
    <w:rsid w:val="000C4E75"/>
    <w:rsid w:val="000C79ED"/>
    <w:rsid w:val="000D3460"/>
    <w:rsid w:val="000E0BE7"/>
    <w:rsid w:val="000E25D9"/>
    <w:rsid w:val="00102674"/>
    <w:rsid w:val="001044E4"/>
    <w:rsid w:val="001048ED"/>
    <w:rsid w:val="00114A48"/>
    <w:rsid w:val="0011663F"/>
    <w:rsid w:val="00116AEC"/>
    <w:rsid w:val="00123FB6"/>
    <w:rsid w:val="00124DBF"/>
    <w:rsid w:val="0012582C"/>
    <w:rsid w:val="00125AE5"/>
    <w:rsid w:val="00125C1F"/>
    <w:rsid w:val="00133CBC"/>
    <w:rsid w:val="00182817"/>
    <w:rsid w:val="001907FB"/>
    <w:rsid w:val="00191C3A"/>
    <w:rsid w:val="001A1024"/>
    <w:rsid w:val="001A3492"/>
    <w:rsid w:val="001A3C45"/>
    <w:rsid w:val="001B2B52"/>
    <w:rsid w:val="001B7D85"/>
    <w:rsid w:val="001C68E9"/>
    <w:rsid w:val="001D3224"/>
    <w:rsid w:val="00202787"/>
    <w:rsid w:val="00211BEA"/>
    <w:rsid w:val="00214102"/>
    <w:rsid w:val="002209BC"/>
    <w:rsid w:val="00220E1C"/>
    <w:rsid w:val="002239AB"/>
    <w:rsid w:val="00227992"/>
    <w:rsid w:val="002330A3"/>
    <w:rsid w:val="002400C2"/>
    <w:rsid w:val="002412EC"/>
    <w:rsid w:val="002415E7"/>
    <w:rsid w:val="00242159"/>
    <w:rsid w:val="00243D2F"/>
    <w:rsid w:val="00257D73"/>
    <w:rsid w:val="00260383"/>
    <w:rsid w:val="002606A7"/>
    <w:rsid w:val="0026109E"/>
    <w:rsid w:val="00267BAF"/>
    <w:rsid w:val="002709CF"/>
    <w:rsid w:val="00271572"/>
    <w:rsid w:val="00276183"/>
    <w:rsid w:val="00283D3A"/>
    <w:rsid w:val="00285D93"/>
    <w:rsid w:val="00293547"/>
    <w:rsid w:val="002A4915"/>
    <w:rsid w:val="002A5F0F"/>
    <w:rsid w:val="002B0A27"/>
    <w:rsid w:val="002D2303"/>
    <w:rsid w:val="002D2622"/>
    <w:rsid w:val="002D5355"/>
    <w:rsid w:val="002D66A1"/>
    <w:rsid w:val="002D78FE"/>
    <w:rsid w:val="002E0E24"/>
    <w:rsid w:val="002E4B84"/>
    <w:rsid w:val="003062BD"/>
    <w:rsid w:val="003143C3"/>
    <w:rsid w:val="00315072"/>
    <w:rsid w:val="003167D2"/>
    <w:rsid w:val="003204CB"/>
    <w:rsid w:val="00321F7D"/>
    <w:rsid w:val="0032254E"/>
    <w:rsid w:val="00327BBB"/>
    <w:rsid w:val="003339E2"/>
    <w:rsid w:val="003460ED"/>
    <w:rsid w:val="0034720C"/>
    <w:rsid w:val="0035677D"/>
    <w:rsid w:val="00356BD9"/>
    <w:rsid w:val="00357FEA"/>
    <w:rsid w:val="0036653C"/>
    <w:rsid w:val="00367547"/>
    <w:rsid w:val="00374AA9"/>
    <w:rsid w:val="003934C3"/>
    <w:rsid w:val="00397232"/>
    <w:rsid w:val="003A0900"/>
    <w:rsid w:val="003A3C4D"/>
    <w:rsid w:val="003A61A8"/>
    <w:rsid w:val="003B4F18"/>
    <w:rsid w:val="003B7BB9"/>
    <w:rsid w:val="003C2FCB"/>
    <w:rsid w:val="003C3C17"/>
    <w:rsid w:val="003C5EE1"/>
    <w:rsid w:val="003D67EE"/>
    <w:rsid w:val="003D6E0D"/>
    <w:rsid w:val="003F0C3C"/>
    <w:rsid w:val="003F404F"/>
    <w:rsid w:val="0042009D"/>
    <w:rsid w:val="00432CA6"/>
    <w:rsid w:val="004352EF"/>
    <w:rsid w:val="00442CEA"/>
    <w:rsid w:val="00444267"/>
    <w:rsid w:val="00445164"/>
    <w:rsid w:val="0044737B"/>
    <w:rsid w:val="00454725"/>
    <w:rsid w:val="00464028"/>
    <w:rsid w:val="00464579"/>
    <w:rsid w:val="0046694F"/>
    <w:rsid w:val="00467A77"/>
    <w:rsid w:val="00476D23"/>
    <w:rsid w:val="00492EBF"/>
    <w:rsid w:val="00494ED7"/>
    <w:rsid w:val="0049570E"/>
    <w:rsid w:val="00495735"/>
    <w:rsid w:val="004A3EA2"/>
    <w:rsid w:val="004B3FEC"/>
    <w:rsid w:val="004B702F"/>
    <w:rsid w:val="004B7AAC"/>
    <w:rsid w:val="004C0222"/>
    <w:rsid w:val="004C41DC"/>
    <w:rsid w:val="004D4951"/>
    <w:rsid w:val="004D61D1"/>
    <w:rsid w:val="004E67DF"/>
    <w:rsid w:val="004F0BD1"/>
    <w:rsid w:val="004F75BE"/>
    <w:rsid w:val="00536AB7"/>
    <w:rsid w:val="0053791F"/>
    <w:rsid w:val="00541D6D"/>
    <w:rsid w:val="00543D42"/>
    <w:rsid w:val="00545E9E"/>
    <w:rsid w:val="00554ED9"/>
    <w:rsid w:val="00561815"/>
    <w:rsid w:val="0056234D"/>
    <w:rsid w:val="005633A6"/>
    <w:rsid w:val="00567528"/>
    <w:rsid w:val="00570D44"/>
    <w:rsid w:val="0057280B"/>
    <w:rsid w:val="005759FA"/>
    <w:rsid w:val="00576F5C"/>
    <w:rsid w:val="005840FC"/>
    <w:rsid w:val="005851EA"/>
    <w:rsid w:val="0058585C"/>
    <w:rsid w:val="00590223"/>
    <w:rsid w:val="005943D1"/>
    <w:rsid w:val="00596D9F"/>
    <w:rsid w:val="005A1D18"/>
    <w:rsid w:val="005C0427"/>
    <w:rsid w:val="005E1497"/>
    <w:rsid w:val="005E2B71"/>
    <w:rsid w:val="005E5987"/>
    <w:rsid w:val="005F0C60"/>
    <w:rsid w:val="005F24E7"/>
    <w:rsid w:val="005F42AD"/>
    <w:rsid w:val="005F6A65"/>
    <w:rsid w:val="0060692A"/>
    <w:rsid w:val="00610E5A"/>
    <w:rsid w:val="00615B4B"/>
    <w:rsid w:val="00631B04"/>
    <w:rsid w:val="00633DB4"/>
    <w:rsid w:val="00633DD4"/>
    <w:rsid w:val="00643DAF"/>
    <w:rsid w:val="006507D9"/>
    <w:rsid w:val="00652258"/>
    <w:rsid w:val="00654564"/>
    <w:rsid w:val="00656455"/>
    <w:rsid w:val="006637F4"/>
    <w:rsid w:val="00664DFA"/>
    <w:rsid w:val="006678B8"/>
    <w:rsid w:val="006737A3"/>
    <w:rsid w:val="00675BB6"/>
    <w:rsid w:val="00676C10"/>
    <w:rsid w:val="00686C21"/>
    <w:rsid w:val="006932DC"/>
    <w:rsid w:val="00693791"/>
    <w:rsid w:val="00694CC8"/>
    <w:rsid w:val="006A4CBB"/>
    <w:rsid w:val="006A657F"/>
    <w:rsid w:val="006B1E26"/>
    <w:rsid w:val="006C0E6D"/>
    <w:rsid w:val="006C6C37"/>
    <w:rsid w:val="006C7A92"/>
    <w:rsid w:val="006E6C00"/>
    <w:rsid w:val="006F2ED6"/>
    <w:rsid w:val="006F498A"/>
    <w:rsid w:val="00700B48"/>
    <w:rsid w:val="007047BE"/>
    <w:rsid w:val="007111BB"/>
    <w:rsid w:val="0071726D"/>
    <w:rsid w:val="00717889"/>
    <w:rsid w:val="00717E7B"/>
    <w:rsid w:val="007207AA"/>
    <w:rsid w:val="00724EB4"/>
    <w:rsid w:val="007312E8"/>
    <w:rsid w:val="00741126"/>
    <w:rsid w:val="00743EBB"/>
    <w:rsid w:val="00747158"/>
    <w:rsid w:val="00763CEB"/>
    <w:rsid w:val="007640DA"/>
    <w:rsid w:val="00764FE0"/>
    <w:rsid w:val="00765287"/>
    <w:rsid w:val="007857C9"/>
    <w:rsid w:val="007914AD"/>
    <w:rsid w:val="007B34A8"/>
    <w:rsid w:val="007B3D8D"/>
    <w:rsid w:val="007B6D7E"/>
    <w:rsid w:val="007B731D"/>
    <w:rsid w:val="007C1E26"/>
    <w:rsid w:val="007C21D7"/>
    <w:rsid w:val="007C4F3E"/>
    <w:rsid w:val="007C5653"/>
    <w:rsid w:val="007D2F01"/>
    <w:rsid w:val="007D57E4"/>
    <w:rsid w:val="007D58F1"/>
    <w:rsid w:val="007E47CA"/>
    <w:rsid w:val="007F05D5"/>
    <w:rsid w:val="00823142"/>
    <w:rsid w:val="00824FF2"/>
    <w:rsid w:val="00825826"/>
    <w:rsid w:val="0083219A"/>
    <w:rsid w:val="00841BD8"/>
    <w:rsid w:val="00843637"/>
    <w:rsid w:val="008446E2"/>
    <w:rsid w:val="0084515D"/>
    <w:rsid w:val="00847D62"/>
    <w:rsid w:val="0085064F"/>
    <w:rsid w:val="00854992"/>
    <w:rsid w:val="00861729"/>
    <w:rsid w:val="008618BE"/>
    <w:rsid w:val="00861EA9"/>
    <w:rsid w:val="00867AAA"/>
    <w:rsid w:val="008707B7"/>
    <w:rsid w:val="00877070"/>
    <w:rsid w:val="00877522"/>
    <w:rsid w:val="008924CB"/>
    <w:rsid w:val="0089268D"/>
    <w:rsid w:val="00897447"/>
    <w:rsid w:val="00897620"/>
    <w:rsid w:val="008A20CA"/>
    <w:rsid w:val="008A2818"/>
    <w:rsid w:val="008B0DE2"/>
    <w:rsid w:val="008B3063"/>
    <w:rsid w:val="008B4F49"/>
    <w:rsid w:val="008C300C"/>
    <w:rsid w:val="008D3A75"/>
    <w:rsid w:val="008D50D5"/>
    <w:rsid w:val="008D51C4"/>
    <w:rsid w:val="008E0A62"/>
    <w:rsid w:val="008E6408"/>
    <w:rsid w:val="008E6E77"/>
    <w:rsid w:val="00904606"/>
    <w:rsid w:val="00906AAE"/>
    <w:rsid w:val="0091087A"/>
    <w:rsid w:val="00913D5B"/>
    <w:rsid w:val="00922388"/>
    <w:rsid w:val="00932BF2"/>
    <w:rsid w:val="00947AE2"/>
    <w:rsid w:val="00951B38"/>
    <w:rsid w:val="00952AF5"/>
    <w:rsid w:val="00955DD3"/>
    <w:rsid w:val="00956E93"/>
    <w:rsid w:val="00962FAB"/>
    <w:rsid w:val="009641B4"/>
    <w:rsid w:val="009707A6"/>
    <w:rsid w:val="009804D3"/>
    <w:rsid w:val="009812F7"/>
    <w:rsid w:val="00982334"/>
    <w:rsid w:val="00986A8F"/>
    <w:rsid w:val="00992500"/>
    <w:rsid w:val="009A030B"/>
    <w:rsid w:val="009A7AD6"/>
    <w:rsid w:val="009B1773"/>
    <w:rsid w:val="009B6ED0"/>
    <w:rsid w:val="009B74EA"/>
    <w:rsid w:val="009C19EE"/>
    <w:rsid w:val="009C3028"/>
    <w:rsid w:val="009C4ED5"/>
    <w:rsid w:val="009D0917"/>
    <w:rsid w:val="009D2A60"/>
    <w:rsid w:val="009F1262"/>
    <w:rsid w:val="009F45BE"/>
    <w:rsid w:val="00A04D97"/>
    <w:rsid w:val="00A07ED0"/>
    <w:rsid w:val="00A10780"/>
    <w:rsid w:val="00A108C8"/>
    <w:rsid w:val="00A11729"/>
    <w:rsid w:val="00A12B07"/>
    <w:rsid w:val="00A141EF"/>
    <w:rsid w:val="00A1433B"/>
    <w:rsid w:val="00A27192"/>
    <w:rsid w:val="00A30B9A"/>
    <w:rsid w:val="00A351AD"/>
    <w:rsid w:val="00A36C7F"/>
    <w:rsid w:val="00A466B4"/>
    <w:rsid w:val="00A52F34"/>
    <w:rsid w:val="00A5403B"/>
    <w:rsid w:val="00A553EB"/>
    <w:rsid w:val="00A73DC4"/>
    <w:rsid w:val="00A81DB0"/>
    <w:rsid w:val="00A83842"/>
    <w:rsid w:val="00A856F5"/>
    <w:rsid w:val="00A90AEC"/>
    <w:rsid w:val="00AB0D79"/>
    <w:rsid w:val="00AB51B2"/>
    <w:rsid w:val="00AC1773"/>
    <w:rsid w:val="00AC5F70"/>
    <w:rsid w:val="00AC6DC0"/>
    <w:rsid w:val="00AC71E3"/>
    <w:rsid w:val="00AD7941"/>
    <w:rsid w:val="00AE3402"/>
    <w:rsid w:val="00AF28A2"/>
    <w:rsid w:val="00AF4902"/>
    <w:rsid w:val="00B00E67"/>
    <w:rsid w:val="00B1492E"/>
    <w:rsid w:val="00B15F5F"/>
    <w:rsid w:val="00B16E6C"/>
    <w:rsid w:val="00B17478"/>
    <w:rsid w:val="00B258BD"/>
    <w:rsid w:val="00B4172A"/>
    <w:rsid w:val="00B42176"/>
    <w:rsid w:val="00B42883"/>
    <w:rsid w:val="00B43138"/>
    <w:rsid w:val="00B50C48"/>
    <w:rsid w:val="00B55BFA"/>
    <w:rsid w:val="00B71E57"/>
    <w:rsid w:val="00B74BD5"/>
    <w:rsid w:val="00B7717D"/>
    <w:rsid w:val="00B775DB"/>
    <w:rsid w:val="00B817AA"/>
    <w:rsid w:val="00B936F9"/>
    <w:rsid w:val="00B9727A"/>
    <w:rsid w:val="00B9741A"/>
    <w:rsid w:val="00B979E6"/>
    <w:rsid w:val="00B97B0A"/>
    <w:rsid w:val="00BA3D88"/>
    <w:rsid w:val="00BA4C36"/>
    <w:rsid w:val="00BB19EE"/>
    <w:rsid w:val="00BB5007"/>
    <w:rsid w:val="00BC6298"/>
    <w:rsid w:val="00BC72D1"/>
    <w:rsid w:val="00BD1358"/>
    <w:rsid w:val="00BD425F"/>
    <w:rsid w:val="00BE02E6"/>
    <w:rsid w:val="00BE3396"/>
    <w:rsid w:val="00BE3A5D"/>
    <w:rsid w:val="00BE67C9"/>
    <w:rsid w:val="00BE6C36"/>
    <w:rsid w:val="00BF08EF"/>
    <w:rsid w:val="00BF0A6F"/>
    <w:rsid w:val="00BF4728"/>
    <w:rsid w:val="00BF6321"/>
    <w:rsid w:val="00C01FE6"/>
    <w:rsid w:val="00C0528C"/>
    <w:rsid w:val="00C05B73"/>
    <w:rsid w:val="00C170F6"/>
    <w:rsid w:val="00C226C5"/>
    <w:rsid w:val="00C246E7"/>
    <w:rsid w:val="00C2507C"/>
    <w:rsid w:val="00C262D8"/>
    <w:rsid w:val="00C42CFA"/>
    <w:rsid w:val="00C44F7C"/>
    <w:rsid w:val="00C45661"/>
    <w:rsid w:val="00C45AFD"/>
    <w:rsid w:val="00C47CED"/>
    <w:rsid w:val="00C508E4"/>
    <w:rsid w:val="00C626C8"/>
    <w:rsid w:val="00C64F45"/>
    <w:rsid w:val="00C710C0"/>
    <w:rsid w:val="00C71135"/>
    <w:rsid w:val="00C71FCA"/>
    <w:rsid w:val="00C74E35"/>
    <w:rsid w:val="00C74F7E"/>
    <w:rsid w:val="00C8065B"/>
    <w:rsid w:val="00C80FA7"/>
    <w:rsid w:val="00C9604F"/>
    <w:rsid w:val="00CA6750"/>
    <w:rsid w:val="00CB00C8"/>
    <w:rsid w:val="00CB3257"/>
    <w:rsid w:val="00CC6CA0"/>
    <w:rsid w:val="00CE04CA"/>
    <w:rsid w:val="00CE1B01"/>
    <w:rsid w:val="00CE41A4"/>
    <w:rsid w:val="00CE6618"/>
    <w:rsid w:val="00CE6750"/>
    <w:rsid w:val="00CF370B"/>
    <w:rsid w:val="00D025FF"/>
    <w:rsid w:val="00D05EC1"/>
    <w:rsid w:val="00D20789"/>
    <w:rsid w:val="00D270AE"/>
    <w:rsid w:val="00D275CE"/>
    <w:rsid w:val="00D27A95"/>
    <w:rsid w:val="00D30892"/>
    <w:rsid w:val="00D31B0D"/>
    <w:rsid w:val="00D33CA1"/>
    <w:rsid w:val="00D35194"/>
    <w:rsid w:val="00D3621B"/>
    <w:rsid w:val="00D44049"/>
    <w:rsid w:val="00D449FD"/>
    <w:rsid w:val="00D52630"/>
    <w:rsid w:val="00D549E3"/>
    <w:rsid w:val="00D5631B"/>
    <w:rsid w:val="00D6798B"/>
    <w:rsid w:val="00D71151"/>
    <w:rsid w:val="00D81022"/>
    <w:rsid w:val="00D902B2"/>
    <w:rsid w:val="00DA4715"/>
    <w:rsid w:val="00DB541B"/>
    <w:rsid w:val="00DD2AC5"/>
    <w:rsid w:val="00DD43A6"/>
    <w:rsid w:val="00DE11FE"/>
    <w:rsid w:val="00DF238D"/>
    <w:rsid w:val="00E0626A"/>
    <w:rsid w:val="00E0754A"/>
    <w:rsid w:val="00E07654"/>
    <w:rsid w:val="00E11CAA"/>
    <w:rsid w:val="00E12592"/>
    <w:rsid w:val="00E12AF9"/>
    <w:rsid w:val="00E37D29"/>
    <w:rsid w:val="00E4371D"/>
    <w:rsid w:val="00E45F67"/>
    <w:rsid w:val="00E46490"/>
    <w:rsid w:val="00E534EE"/>
    <w:rsid w:val="00E53590"/>
    <w:rsid w:val="00E541FB"/>
    <w:rsid w:val="00E574ED"/>
    <w:rsid w:val="00E60870"/>
    <w:rsid w:val="00E71B94"/>
    <w:rsid w:val="00E759F9"/>
    <w:rsid w:val="00E80662"/>
    <w:rsid w:val="00E86022"/>
    <w:rsid w:val="00EA2988"/>
    <w:rsid w:val="00EB3F2E"/>
    <w:rsid w:val="00EB4168"/>
    <w:rsid w:val="00ED69D5"/>
    <w:rsid w:val="00EE3F29"/>
    <w:rsid w:val="00EE532D"/>
    <w:rsid w:val="00EE6EA0"/>
    <w:rsid w:val="00EF3350"/>
    <w:rsid w:val="00EF3391"/>
    <w:rsid w:val="00F03C60"/>
    <w:rsid w:val="00F100F5"/>
    <w:rsid w:val="00F12419"/>
    <w:rsid w:val="00F2081E"/>
    <w:rsid w:val="00F32C73"/>
    <w:rsid w:val="00F41504"/>
    <w:rsid w:val="00F54BBE"/>
    <w:rsid w:val="00F55CB6"/>
    <w:rsid w:val="00F56B93"/>
    <w:rsid w:val="00F67394"/>
    <w:rsid w:val="00F738A7"/>
    <w:rsid w:val="00F7424D"/>
    <w:rsid w:val="00F7472B"/>
    <w:rsid w:val="00F8291D"/>
    <w:rsid w:val="00F9643C"/>
    <w:rsid w:val="00F96B47"/>
    <w:rsid w:val="00FA235D"/>
    <w:rsid w:val="00FA3BD7"/>
    <w:rsid w:val="00FA40CE"/>
    <w:rsid w:val="00FD6F35"/>
    <w:rsid w:val="00FD7763"/>
    <w:rsid w:val="00FE57CB"/>
    <w:rsid w:val="00FE7783"/>
    <w:rsid w:val="00FF101A"/>
    <w:rsid w:val="00FF3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D89EE"/>
  <w15:chartTrackingRefBased/>
  <w15:docId w15:val="{C1173744-9A73-433F-AE09-7DA083E0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B936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B936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936F9"/>
    <w:rPr>
      <w:color w:val="0000FF"/>
      <w:u w:val="single"/>
    </w:rPr>
  </w:style>
  <w:style w:type="character" w:styleId="FollowedHyperlink">
    <w:name w:val="FollowedHyperlink"/>
    <w:basedOn w:val="DefaultParagraphFont"/>
    <w:uiPriority w:val="99"/>
    <w:semiHidden/>
    <w:unhideWhenUsed/>
    <w:rsid w:val="00F55CB6"/>
    <w:rPr>
      <w:color w:val="954F72" w:themeColor="followedHyperlink"/>
      <w:u w:val="single"/>
    </w:rPr>
  </w:style>
  <w:style w:type="paragraph" w:styleId="FootnoteText">
    <w:name w:val="footnote text"/>
    <w:basedOn w:val="Normal"/>
    <w:link w:val="FootnoteTextChar"/>
    <w:uiPriority w:val="99"/>
    <w:unhideWhenUsed/>
    <w:rsid w:val="007C1E26"/>
    <w:pPr>
      <w:spacing w:after="0" w:line="240" w:lineRule="auto"/>
    </w:pPr>
    <w:rPr>
      <w:sz w:val="20"/>
      <w:szCs w:val="20"/>
    </w:rPr>
  </w:style>
  <w:style w:type="character" w:customStyle="1" w:styleId="FootnoteTextChar">
    <w:name w:val="Footnote Text Char"/>
    <w:basedOn w:val="DefaultParagraphFont"/>
    <w:link w:val="FootnoteText"/>
    <w:uiPriority w:val="99"/>
    <w:rsid w:val="007C1E26"/>
    <w:rPr>
      <w:sz w:val="20"/>
      <w:szCs w:val="20"/>
    </w:rPr>
  </w:style>
  <w:style w:type="character" w:styleId="FootnoteReference">
    <w:name w:val="footnote reference"/>
    <w:basedOn w:val="DefaultParagraphFont"/>
    <w:uiPriority w:val="99"/>
    <w:semiHidden/>
    <w:unhideWhenUsed/>
    <w:rsid w:val="007C1E26"/>
    <w:rPr>
      <w:vertAlign w:val="superscript"/>
    </w:rPr>
  </w:style>
  <w:style w:type="character" w:styleId="UnresolvedMention">
    <w:name w:val="Unresolved Mention"/>
    <w:basedOn w:val="DefaultParagraphFont"/>
    <w:uiPriority w:val="99"/>
    <w:semiHidden/>
    <w:unhideWhenUsed/>
    <w:rsid w:val="009A030B"/>
    <w:rPr>
      <w:color w:val="605E5C"/>
      <w:shd w:val="clear" w:color="auto" w:fill="E1DFDD"/>
    </w:rPr>
  </w:style>
  <w:style w:type="paragraph" w:styleId="NormalWeb">
    <w:name w:val="Normal (Web)"/>
    <w:basedOn w:val="Normal"/>
    <w:uiPriority w:val="99"/>
    <w:unhideWhenUsed/>
    <w:rsid w:val="009B74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75BB6"/>
    <w:pPr>
      <w:ind w:left="720"/>
      <w:contextualSpacing/>
    </w:pPr>
  </w:style>
  <w:style w:type="paragraph" w:styleId="Header">
    <w:name w:val="header"/>
    <w:basedOn w:val="Normal"/>
    <w:link w:val="HeaderChar"/>
    <w:uiPriority w:val="99"/>
    <w:unhideWhenUsed/>
    <w:rsid w:val="00A553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3EB"/>
  </w:style>
  <w:style w:type="paragraph" w:styleId="Footer">
    <w:name w:val="footer"/>
    <w:basedOn w:val="Normal"/>
    <w:link w:val="FooterChar"/>
    <w:uiPriority w:val="99"/>
    <w:unhideWhenUsed/>
    <w:rsid w:val="00A553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3EB"/>
  </w:style>
  <w:style w:type="character" w:styleId="CommentReference">
    <w:name w:val="annotation reference"/>
    <w:basedOn w:val="DefaultParagraphFont"/>
    <w:uiPriority w:val="99"/>
    <w:semiHidden/>
    <w:unhideWhenUsed/>
    <w:rsid w:val="00B15F5F"/>
    <w:rPr>
      <w:sz w:val="16"/>
      <w:szCs w:val="16"/>
    </w:rPr>
  </w:style>
  <w:style w:type="paragraph" w:styleId="CommentText">
    <w:name w:val="annotation text"/>
    <w:basedOn w:val="Normal"/>
    <w:link w:val="CommentTextChar"/>
    <w:uiPriority w:val="99"/>
    <w:unhideWhenUsed/>
    <w:rsid w:val="00B15F5F"/>
    <w:pPr>
      <w:spacing w:line="240" w:lineRule="auto"/>
    </w:pPr>
    <w:rPr>
      <w:sz w:val="20"/>
      <w:szCs w:val="20"/>
    </w:rPr>
  </w:style>
  <w:style w:type="character" w:customStyle="1" w:styleId="CommentTextChar">
    <w:name w:val="Comment Text Char"/>
    <w:basedOn w:val="DefaultParagraphFont"/>
    <w:link w:val="CommentText"/>
    <w:uiPriority w:val="99"/>
    <w:rsid w:val="00B15F5F"/>
    <w:rPr>
      <w:sz w:val="20"/>
      <w:szCs w:val="20"/>
    </w:rPr>
  </w:style>
  <w:style w:type="paragraph" w:styleId="CommentSubject">
    <w:name w:val="annotation subject"/>
    <w:basedOn w:val="CommentText"/>
    <w:next w:val="CommentText"/>
    <w:link w:val="CommentSubjectChar"/>
    <w:uiPriority w:val="99"/>
    <w:semiHidden/>
    <w:unhideWhenUsed/>
    <w:rsid w:val="00B15F5F"/>
    <w:rPr>
      <w:b/>
      <w:bCs/>
    </w:rPr>
  </w:style>
  <w:style w:type="character" w:customStyle="1" w:styleId="CommentSubjectChar">
    <w:name w:val="Comment Subject Char"/>
    <w:basedOn w:val="CommentTextChar"/>
    <w:link w:val="CommentSubject"/>
    <w:uiPriority w:val="99"/>
    <w:semiHidden/>
    <w:rsid w:val="00B15F5F"/>
    <w:rPr>
      <w:b/>
      <w:bCs/>
      <w:sz w:val="20"/>
      <w:szCs w:val="20"/>
    </w:rPr>
  </w:style>
  <w:style w:type="paragraph" w:styleId="Revision">
    <w:name w:val="Revision"/>
    <w:hidden/>
    <w:uiPriority w:val="99"/>
    <w:semiHidden/>
    <w:rsid w:val="00211BEA"/>
    <w:pPr>
      <w:spacing w:after="0" w:line="240" w:lineRule="auto"/>
    </w:pPr>
  </w:style>
  <w:style w:type="paragraph" w:styleId="EndnoteText">
    <w:name w:val="endnote text"/>
    <w:basedOn w:val="Normal"/>
    <w:link w:val="EndnoteTextChar"/>
    <w:uiPriority w:val="99"/>
    <w:semiHidden/>
    <w:unhideWhenUsed/>
    <w:rsid w:val="000522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227A"/>
    <w:rPr>
      <w:sz w:val="20"/>
      <w:szCs w:val="20"/>
    </w:rPr>
  </w:style>
  <w:style w:type="character" w:styleId="EndnoteReference">
    <w:name w:val="endnote reference"/>
    <w:basedOn w:val="DefaultParagraphFont"/>
    <w:uiPriority w:val="99"/>
    <w:semiHidden/>
    <w:unhideWhenUsed/>
    <w:rsid w:val="0005227A"/>
    <w:rPr>
      <w:vertAlign w:val="superscript"/>
    </w:rPr>
  </w:style>
  <w:style w:type="character" w:styleId="Mention">
    <w:name w:val="Mention"/>
    <w:basedOn w:val="DefaultParagraphFont"/>
    <w:uiPriority w:val="99"/>
    <w:unhideWhenUsed/>
    <w:rsid w:val="00064F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23212">
      <w:bodyDiv w:val="1"/>
      <w:marLeft w:val="0"/>
      <w:marRight w:val="0"/>
      <w:marTop w:val="0"/>
      <w:marBottom w:val="0"/>
      <w:divBdr>
        <w:top w:val="none" w:sz="0" w:space="0" w:color="auto"/>
        <w:left w:val="none" w:sz="0" w:space="0" w:color="auto"/>
        <w:bottom w:val="none" w:sz="0" w:space="0" w:color="auto"/>
        <w:right w:val="none" w:sz="0" w:space="0" w:color="auto"/>
      </w:divBdr>
    </w:div>
    <w:div w:id="106119761">
      <w:bodyDiv w:val="1"/>
      <w:marLeft w:val="0"/>
      <w:marRight w:val="0"/>
      <w:marTop w:val="0"/>
      <w:marBottom w:val="0"/>
      <w:divBdr>
        <w:top w:val="none" w:sz="0" w:space="0" w:color="auto"/>
        <w:left w:val="none" w:sz="0" w:space="0" w:color="auto"/>
        <w:bottom w:val="none" w:sz="0" w:space="0" w:color="auto"/>
        <w:right w:val="none" w:sz="0" w:space="0" w:color="auto"/>
      </w:divBdr>
    </w:div>
    <w:div w:id="269240214">
      <w:bodyDiv w:val="1"/>
      <w:marLeft w:val="0"/>
      <w:marRight w:val="0"/>
      <w:marTop w:val="0"/>
      <w:marBottom w:val="0"/>
      <w:divBdr>
        <w:top w:val="none" w:sz="0" w:space="0" w:color="auto"/>
        <w:left w:val="none" w:sz="0" w:space="0" w:color="auto"/>
        <w:bottom w:val="none" w:sz="0" w:space="0" w:color="auto"/>
        <w:right w:val="none" w:sz="0" w:space="0" w:color="auto"/>
      </w:divBdr>
    </w:div>
    <w:div w:id="313686431">
      <w:bodyDiv w:val="1"/>
      <w:marLeft w:val="0"/>
      <w:marRight w:val="0"/>
      <w:marTop w:val="0"/>
      <w:marBottom w:val="0"/>
      <w:divBdr>
        <w:top w:val="none" w:sz="0" w:space="0" w:color="auto"/>
        <w:left w:val="none" w:sz="0" w:space="0" w:color="auto"/>
        <w:bottom w:val="none" w:sz="0" w:space="0" w:color="auto"/>
        <w:right w:val="none" w:sz="0" w:space="0" w:color="auto"/>
      </w:divBdr>
    </w:div>
    <w:div w:id="750781918">
      <w:bodyDiv w:val="1"/>
      <w:marLeft w:val="0"/>
      <w:marRight w:val="0"/>
      <w:marTop w:val="0"/>
      <w:marBottom w:val="0"/>
      <w:divBdr>
        <w:top w:val="none" w:sz="0" w:space="0" w:color="auto"/>
        <w:left w:val="none" w:sz="0" w:space="0" w:color="auto"/>
        <w:bottom w:val="none" w:sz="0" w:space="0" w:color="auto"/>
        <w:right w:val="none" w:sz="0" w:space="0" w:color="auto"/>
      </w:divBdr>
      <w:divsChild>
        <w:div w:id="500703301">
          <w:marLeft w:val="0"/>
          <w:marRight w:val="0"/>
          <w:marTop w:val="0"/>
          <w:marBottom w:val="0"/>
          <w:divBdr>
            <w:top w:val="none" w:sz="0" w:space="0" w:color="auto"/>
            <w:left w:val="none" w:sz="0" w:space="0" w:color="auto"/>
            <w:bottom w:val="none" w:sz="0" w:space="0" w:color="auto"/>
            <w:right w:val="none" w:sz="0" w:space="0" w:color="auto"/>
          </w:divBdr>
        </w:div>
        <w:div w:id="1064911531">
          <w:marLeft w:val="0"/>
          <w:marRight w:val="0"/>
          <w:marTop w:val="0"/>
          <w:marBottom w:val="0"/>
          <w:divBdr>
            <w:top w:val="none" w:sz="0" w:space="0" w:color="auto"/>
            <w:left w:val="none" w:sz="0" w:space="0" w:color="auto"/>
            <w:bottom w:val="none" w:sz="0" w:space="0" w:color="auto"/>
            <w:right w:val="none" w:sz="0" w:space="0" w:color="auto"/>
          </w:divBdr>
          <w:divsChild>
            <w:div w:id="2069572039">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473057081">
      <w:bodyDiv w:val="1"/>
      <w:marLeft w:val="0"/>
      <w:marRight w:val="0"/>
      <w:marTop w:val="0"/>
      <w:marBottom w:val="0"/>
      <w:divBdr>
        <w:top w:val="none" w:sz="0" w:space="0" w:color="auto"/>
        <w:left w:val="none" w:sz="0" w:space="0" w:color="auto"/>
        <w:bottom w:val="none" w:sz="0" w:space="0" w:color="auto"/>
        <w:right w:val="none" w:sz="0" w:space="0" w:color="auto"/>
      </w:divBdr>
    </w:div>
    <w:div w:id="1508592559">
      <w:bodyDiv w:val="1"/>
      <w:marLeft w:val="0"/>
      <w:marRight w:val="0"/>
      <w:marTop w:val="0"/>
      <w:marBottom w:val="0"/>
      <w:divBdr>
        <w:top w:val="none" w:sz="0" w:space="0" w:color="auto"/>
        <w:left w:val="none" w:sz="0" w:space="0" w:color="auto"/>
        <w:bottom w:val="none" w:sz="0" w:space="0" w:color="auto"/>
        <w:right w:val="none" w:sz="0" w:space="0" w:color="auto"/>
      </w:divBdr>
    </w:div>
    <w:div w:id="176537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a.ac.uk/researchinstitutes/healthwellbeing/research/generalpractice/deepen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s://www.gla.ac.uk/media/Media_819283_smxx.pdf" TargetMode="External"/><Relationship Id="rId13" Type="http://schemas.openxmlformats.org/officeDocument/2006/relationships/hyperlink" Target="https://bit.ly/3r8yZxU" TargetMode="External"/><Relationship Id="rId18" Type="http://schemas.openxmlformats.org/officeDocument/2006/relationships/hyperlink" Target="https://www.gla.ac.uk/media/Media_765464_smxx.pdf" TargetMode="External"/><Relationship Id="rId26" Type="http://schemas.openxmlformats.org/officeDocument/2006/relationships/hyperlink" Target="https://hscscotland.scot/couch/uploads/file/resources/report-test/mhpc-slwg-2021-01-27-final-report.pdf" TargetMode="External"/><Relationship Id="rId3" Type="http://schemas.openxmlformats.org/officeDocument/2006/relationships/hyperlink" Target="https://bmcmedicine.biomedcentral.com/articles/10.1186/s12916-016-0634-2" TargetMode="External"/><Relationship Id="rId21" Type="http://schemas.openxmlformats.org/officeDocument/2006/relationships/hyperlink" Target="https://www.gla.ac.uk/media/Media_728286_smxx.pdf" TargetMode="External"/><Relationship Id="rId7" Type="http://schemas.openxmlformats.org/officeDocument/2006/relationships/hyperlink" Target="https://archive2021.parliament.scot/S4_HealthandSportCommittee/Reports/her-15-01w-rev.pdf" TargetMode="External"/><Relationship Id="rId12" Type="http://schemas.openxmlformats.org/officeDocument/2006/relationships/hyperlink" Target="https://www.gla.ac.uk/media/Media_787994_smxx.pdf" TargetMode="External"/><Relationship Id="rId17" Type="http://schemas.openxmlformats.org/officeDocument/2006/relationships/hyperlink" Target="https://pubmed.ncbi.nlm.nih.gov/26622032/" TargetMode="External"/><Relationship Id="rId25" Type="http://schemas.openxmlformats.org/officeDocument/2006/relationships/hyperlink" Target="https://www.fairhealth.org.uk/home" TargetMode="External"/><Relationship Id="rId2" Type="http://schemas.openxmlformats.org/officeDocument/2006/relationships/hyperlink" Target="https://bmcmedicine.biomedcentral.com/" TargetMode="External"/><Relationship Id="rId16" Type="http://schemas.openxmlformats.org/officeDocument/2006/relationships/hyperlink" Target="https://www.gla.ac.uk/media/Media_829448_smxx.pdf" TargetMode="External"/><Relationship Id="rId20" Type="http://schemas.openxmlformats.org/officeDocument/2006/relationships/hyperlink" Target="https://www.youtube.com/watch?v=I2qRffK7jJc" TargetMode="External"/><Relationship Id="rId29" Type="http://schemas.openxmlformats.org/officeDocument/2006/relationships/hyperlink" Target="https://bit.ly/3uXfE3M" TargetMode="External"/><Relationship Id="rId1" Type="http://schemas.openxmlformats.org/officeDocument/2006/relationships/hyperlink" Target="https://bmcmedicine.biomedcentral.com/articles/10.1186/s12916-016-0634-2" TargetMode="External"/><Relationship Id="rId6" Type="http://schemas.openxmlformats.org/officeDocument/2006/relationships/hyperlink" Target="https://bit.ly/3DMId7O" TargetMode="External"/><Relationship Id="rId11" Type="http://schemas.openxmlformats.org/officeDocument/2006/relationships/hyperlink" Target="https://www.nrscotland.gov.uk/covid19stats" TargetMode="External"/><Relationship Id="rId24" Type="http://schemas.openxmlformats.org/officeDocument/2006/relationships/hyperlink" Target="https://bit.ly/3v1oCga" TargetMode="External"/><Relationship Id="rId5" Type="http://schemas.openxmlformats.org/officeDocument/2006/relationships/hyperlink" Target="https://www.bmj.com/content/364/bmj.l1450" TargetMode="External"/><Relationship Id="rId15" Type="http://schemas.openxmlformats.org/officeDocument/2006/relationships/hyperlink" Target="https://www.resolutionfoundation.org/publications/risky-business/" TargetMode="External"/><Relationship Id="rId23" Type="http://schemas.openxmlformats.org/officeDocument/2006/relationships/hyperlink" Target="https://equityhealthj.biomedcentral.com/articles/10.1186/1475-9276-12-67" TargetMode="External"/><Relationship Id="rId28" Type="http://schemas.openxmlformats.org/officeDocument/2006/relationships/hyperlink" Target="https://www.gla.ac.uk/media/Media_829448_smxx.pdf" TargetMode="External"/><Relationship Id="rId10" Type="http://schemas.openxmlformats.org/officeDocument/2006/relationships/hyperlink" Target="https://bit.ly/3JctUKT" TargetMode="External"/><Relationship Id="rId19" Type="http://schemas.openxmlformats.org/officeDocument/2006/relationships/hyperlink" Target="https://www.gla.ac.uk/media/Media_578113_smxx.pdf" TargetMode="External"/><Relationship Id="rId4" Type="http://schemas.openxmlformats.org/officeDocument/2006/relationships/hyperlink" Target="https://www.bmj.com/content/bmj/364/bmj.l257.full.pdf" TargetMode="External"/><Relationship Id="rId9" Type="http://schemas.openxmlformats.org/officeDocument/2006/relationships/hyperlink" Target="https://bit.ly/3LJSzsa" TargetMode="External"/><Relationship Id="rId14" Type="http://schemas.openxmlformats.org/officeDocument/2006/relationships/hyperlink" Target="https://jech.bmj.com/content/74/11/964" TargetMode="External"/><Relationship Id="rId22" Type="http://schemas.openxmlformats.org/officeDocument/2006/relationships/hyperlink" Target="https://pubmed.ncbi.nlm.nih.gov/22579043/" TargetMode="External"/><Relationship Id="rId27" Type="http://schemas.openxmlformats.org/officeDocument/2006/relationships/hyperlink" Target="https://shaap.org.uk/downloads/reports/405-alcohol-management-deep-end-2022.html" TargetMode="External"/><Relationship Id="rId30" Type="http://schemas.openxmlformats.org/officeDocument/2006/relationships/hyperlink" Target="https://www.tandfonline.com/doi/full/10.1080/14739879.2018.15120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BBC7A-10BB-4282-98A8-8AD5C3456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6857</Words>
  <Characters>39086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Catriona Morton</dc:creator>
  <cp:keywords/>
  <dc:description/>
  <cp:lastModifiedBy>Lizzie Edwards</cp:lastModifiedBy>
  <cp:revision>2</cp:revision>
  <cp:lastPrinted>2022-03-20T14:15:00Z</cp:lastPrinted>
  <dcterms:created xsi:type="dcterms:W3CDTF">2022-04-06T15:52:00Z</dcterms:created>
  <dcterms:modified xsi:type="dcterms:W3CDTF">2022-04-06T15:52:00Z</dcterms:modified>
</cp:coreProperties>
</file>